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CellMar>
          <w:left w:w="10" w:type="dxa"/>
          <w:right w:w="10" w:type="dxa"/>
        </w:tblCellMar>
        <w:tblLook w:val="0000" w:firstRow="0" w:lastRow="0" w:firstColumn="0" w:lastColumn="0" w:noHBand="0" w:noVBand="0"/>
      </w:tblPr>
      <w:tblGrid>
        <w:gridCol w:w="1580"/>
        <w:gridCol w:w="1980"/>
        <w:gridCol w:w="2441"/>
        <w:gridCol w:w="3395"/>
      </w:tblGrid>
      <w:tr w:rsidR="008C72B7" w:rsidRPr="009331B4" w:rsidTr="00211679">
        <w:trPr>
          <w:jc w:val="center"/>
        </w:trPr>
        <w:tc>
          <w:tcPr>
            <w:tcW w:w="9396"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C72B7" w:rsidRPr="009331B4" w:rsidRDefault="008C72B7" w:rsidP="004D7668">
            <w:pPr>
              <w:pStyle w:val="Standard"/>
              <w:spacing w:after="0" w:line="100" w:lineRule="atLeast"/>
              <w:jc w:val="center"/>
              <w:rPr>
                <w:rFonts w:ascii="Arial" w:hAnsi="Arial" w:cs="Arial"/>
                <w:b/>
              </w:rPr>
            </w:pPr>
            <w:bookmarkStart w:id="0" w:name="_GoBack"/>
            <w:bookmarkEnd w:id="0"/>
            <w:r w:rsidRPr="009331B4">
              <w:rPr>
                <w:rFonts w:ascii="Arial" w:hAnsi="Arial" w:cs="Arial"/>
                <w:b/>
                <w:sz w:val="28"/>
                <w:szCs w:val="28"/>
              </w:rPr>
              <w:t>Baccalauréat professionnel</w:t>
            </w:r>
          </w:p>
        </w:tc>
      </w:tr>
      <w:tr w:rsidR="008C72B7" w:rsidRPr="009331B4" w:rsidTr="00211679">
        <w:trPr>
          <w:trHeight w:val="510"/>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8C72B7" w:rsidRPr="009331B4" w:rsidRDefault="008C72B7" w:rsidP="00F3616E">
            <w:pPr>
              <w:pStyle w:val="Standard"/>
              <w:spacing w:after="0" w:line="100" w:lineRule="atLeast"/>
              <w:jc w:val="center"/>
              <w:rPr>
                <w:rFonts w:ascii="Arial" w:hAnsi="Arial" w:cs="Arial"/>
              </w:rPr>
            </w:pPr>
            <w:r w:rsidRPr="009331B4">
              <w:rPr>
                <w:rFonts w:ascii="Arial" w:hAnsi="Arial" w:cs="Arial"/>
                <w:b/>
                <w:sz w:val="28"/>
                <w:szCs w:val="28"/>
              </w:rPr>
              <w:t>Sujet</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8C72B7" w:rsidRPr="009331B4" w:rsidRDefault="008C72B7" w:rsidP="00F3616E">
            <w:pPr>
              <w:pStyle w:val="Standard"/>
              <w:spacing w:after="0" w:line="100" w:lineRule="atLeast"/>
              <w:jc w:val="center"/>
              <w:rPr>
                <w:rFonts w:ascii="Arial" w:hAnsi="Arial" w:cs="Arial"/>
              </w:rPr>
            </w:pPr>
            <w:r w:rsidRPr="009331B4">
              <w:rPr>
                <w:rFonts w:ascii="Arial" w:hAnsi="Arial" w:cs="Arial"/>
                <w:sz w:val="28"/>
                <w:szCs w:val="28"/>
              </w:rPr>
              <w:t xml:space="preserve">Session </w:t>
            </w:r>
            <w:r w:rsidR="00BA3915">
              <w:rPr>
                <w:rFonts w:ascii="Arial" w:hAnsi="Arial" w:cs="Arial"/>
                <w:sz w:val="28"/>
                <w:szCs w:val="28"/>
              </w:rPr>
              <w:t>2013</w:t>
            </w:r>
          </w:p>
        </w:tc>
        <w:tc>
          <w:tcPr>
            <w:tcW w:w="24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8C72B7" w:rsidRPr="009331B4" w:rsidRDefault="008C72B7" w:rsidP="00F3616E">
            <w:pPr>
              <w:pStyle w:val="Standard"/>
              <w:spacing w:after="0" w:line="100" w:lineRule="atLeast"/>
              <w:jc w:val="center"/>
              <w:rPr>
                <w:rFonts w:ascii="Arial" w:hAnsi="Arial" w:cs="Arial"/>
              </w:rPr>
            </w:pPr>
            <w:r w:rsidRPr="009331B4">
              <w:rPr>
                <w:rFonts w:ascii="Arial" w:hAnsi="Arial" w:cs="Arial"/>
                <w:sz w:val="28"/>
                <w:szCs w:val="28"/>
              </w:rPr>
              <w:t>Durée : 2 h</w:t>
            </w:r>
          </w:p>
        </w:tc>
        <w:tc>
          <w:tcPr>
            <w:tcW w:w="33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8C72B7" w:rsidRPr="009331B4" w:rsidRDefault="008C72B7" w:rsidP="00F3616E">
            <w:pPr>
              <w:pStyle w:val="Standard"/>
              <w:spacing w:after="0" w:line="100" w:lineRule="atLeast"/>
              <w:jc w:val="center"/>
              <w:rPr>
                <w:rFonts w:ascii="Arial" w:hAnsi="Arial" w:cs="Arial"/>
              </w:rPr>
            </w:pPr>
            <w:r w:rsidRPr="009331B4">
              <w:rPr>
                <w:rFonts w:ascii="Arial" w:hAnsi="Arial" w:cs="Arial"/>
                <w:sz w:val="28"/>
                <w:szCs w:val="28"/>
              </w:rPr>
              <w:t>Coefficient : 2,5</w:t>
            </w:r>
          </w:p>
        </w:tc>
      </w:tr>
      <w:tr w:rsidR="008C72B7" w:rsidRPr="009331B4" w:rsidTr="00211679">
        <w:trPr>
          <w:jc w:val="center"/>
        </w:trPr>
        <w:tc>
          <w:tcPr>
            <w:tcW w:w="9396"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C72B7" w:rsidRPr="009331B4" w:rsidRDefault="008C72B7" w:rsidP="004D7668">
            <w:pPr>
              <w:pStyle w:val="Standard"/>
              <w:spacing w:after="0" w:line="100" w:lineRule="atLeast"/>
              <w:jc w:val="center"/>
              <w:rPr>
                <w:rFonts w:ascii="Arial" w:hAnsi="Arial" w:cs="Arial"/>
              </w:rPr>
            </w:pPr>
            <w:r w:rsidRPr="009331B4">
              <w:rPr>
                <w:rFonts w:ascii="Arial" w:hAnsi="Arial" w:cs="Arial"/>
                <w:sz w:val="28"/>
                <w:szCs w:val="28"/>
              </w:rPr>
              <w:t>Épreuve : HIS</w:t>
            </w:r>
            <w:r w:rsidR="00BA3915">
              <w:rPr>
                <w:rFonts w:ascii="Arial" w:hAnsi="Arial" w:cs="Arial"/>
                <w:sz w:val="28"/>
                <w:szCs w:val="28"/>
              </w:rPr>
              <w:t xml:space="preserve">TOIRE – GÉOGRAPHIE – ÉDUCATION </w:t>
            </w:r>
            <w:r w:rsidRPr="009331B4">
              <w:rPr>
                <w:rFonts w:ascii="Arial" w:hAnsi="Arial" w:cs="Arial"/>
                <w:sz w:val="28"/>
                <w:szCs w:val="28"/>
              </w:rPr>
              <w:t>CIVIQUE</w:t>
            </w:r>
          </w:p>
        </w:tc>
      </w:tr>
    </w:tbl>
    <w:p w:rsidR="008C72B7" w:rsidRPr="009331B4" w:rsidRDefault="008C72B7" w:rsidP="008C72B7">
      <w:pPr>
        <w:pStyle w:val="Standard"/>
        <w:rPr>
          <w:rFonts w:ascii="Arial" w:hAnsi="Arial" w:cs="Arial"/>
        </w:rPr>
      </w:pPr>
    </w:p>
    <w:p w:rsidR="008C72B7" w:rsidRPr="009331B4" w:rsidRDefault="008C72B7" w:rsidP="008C72B7">
      <w:pPr>
        <w:pStyle w:val="Standard"/>
        <w:jc w:val="both"/>
        <w:rPr>
          <w:rFonts w:ascii="Arial" w:hAnsi="Arial" w:cs="Arial"/>
        </w:rPr>
      </w:pPr>
      <w:r w:rsidRPr="009331B4">
        <w:rPr>
          <w:rFonts w:ascii="Arial" w:hAnsi="Arial" w:cs="Arial"/>
          <w:b/>
          <w:sz w:val="24"/>
          <w:szCs w:val="24"/>
        </w:rPr>
        <w:t xml:space="preserve">Le candidat traite obligatoirement les trois parties: </w:t>
      </w:r>
      <w:r w:rsidR="00F63915">
        <w:rPr>
          <w:rFonts w:ascii="Arial" w:hAnsi="Arial" w:cs="Arial"/>
          <w:b/>
          <w:sz w:val="24"/>
          <w:szCs w:val="24"/>
        </w:rPr>
        <w:t>Histoire</w:t>
      </w:r>
      <w:r w:rsidR="00D72AD8">
        <w:rPr>
          <w:rFonts w:ascii="Arial" w:hAnsi="Arial" w:cs="Arial"/>
          <w:b/>
          <w:sz w:val="24"/>
          <w:szCs w:val="24"/>
        </w:rPr>
        <w:t xml:space="preserve">, </w:t>
      </w:r>
      <w:r w:rsidR="00F63915">
        <w:rPr>
          <w:rFonts w:ascii="Arial" w:hAnsi="Arial" w:cs="Arial"/>
          <w:b/>
          <w:sz w:val="24"/>
          <w:szCs w:val="24"/>
        </w:rPr>
        <w:t>É</w:t>
      </w:r>
      <w:r w:rsidR="00D72AD8">
        <w:rPr>
          <w:rFonts w:ascii="Arial" w:hAnsi="Arial" w:cs="Arial"/>
          <w:b/>
          <w:sz w:val="24"/>
          <w:szCs w:val="24"/>
        </w:rPr>
        <w:t xml:space="preserve">ducation civique et </w:t>
      </w:r>
      <w:r w:rsidR="00F63915">
        <w:rPr>
          <w:rFonts w:ascii="Arial" w:hAnsi="Arial" w:cs="Arial"/>
          <w:b/>
          <w:sz w:val="24"/>
          <w:szCs w:val="24"/>
        </w:rPr>
        <w:t>Géographie</w:t>
      </w:r>
      <w:r w:rsidRPr="009331B4">
        <w:rPr>
          <w:rFonts w:ascii="Arial" w:hAnsi="Arial" w:cs="Arial"/>
          <w:b/>
          <w:sz w:val="24"/>
          <w:szCs w:val="24"/>
        </w:rPr>
        <w:t xml:space="preserve">. </w:t>
      </w:r>
    </w:p>
    <w:p w:rsidR="008C72B7" w:rsidRPr="009331B4" w:rsidRDefault="008C72B7" w:rsidP="008C72B7">
      <w:pPr>
        <w:pStyle w:val="Standard"/>
        <w:jc w:val="both"/>
        <w:rPr>
          <w:rFonts w:ascii="Arial" w:hAnsi="Arial" w:cs="Arial"/>
          <w:b/>
          <w:sz w:val="24"/>
          <w:szCs w:val="24"/>
        </w:rPr>
      </w:pPr>
      <w:r w:rsidRPr="009331B4">
        <w:rPr>
          <w:rFonts w:ascii="Arial" w:hAnsi="Arial" w:cs="Arial"/>
          <w:b/>
          <w:sz w:val="24"/>
          <w:szCs w:val="24"/>
        </w:rPr>
        <w:t>Pour la première et la troisième partie, le candidat a le choix entre deux sujets</w:t>
      </w:r>
      <w:r w:rsidR="00D72AD8">
        <w:rPr>
          <w:rFonts w:ascii="Arial" w:hAnsi="Arial" w:cs="Arial"/>
          <w:b/>
          <w:sz w:val="24"/>
          <w:szCs w:val="24"/>
        </w:rPr>
        <w:t>.</w:t>
      </w:r>
    </w:p>
    <w:p w:rsidR="008C72B7" w:rsidRPr="009331B4" w:rsidRDefault="008C72B7" w:rsidP="008C72B7">
      <w:pPr>
        <w:pStyle w:val="Standard"/>
        <w:jc w:val="both"/>
        <w:rPr>
          <w:rFonts w:ascii="Arial" w:hAnsi="Arial" w:cs="Arial"/>
        </w:rPr>
      </w:pPr>
    </w:p>
    <w:tbl>
      <w:tblPr>
        <w:tblW w:w="8666" w:type="dxa"/>
        <w:jc w:val="center"/>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6509"/>
        <w:gridCol w:w="2157"/>
      </w:tblGrid>
      <w:tr w:rsidR="008C72B7" w:rsidRPr="009331B4" w:rsidTr="00EE21A8">
        <w:trPr>
          <w:trHeight w:val="484"/>
          <w:jc w:val="center"/>
        </w:trPr>
        <w:tc>
          <w:tcPr>
            <w:tcW w:w="65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C72B7" w:rsidRPr="009331B4" w:rsidRDefault="008C72B7" w:rsidP="004D7668">
            <w:pPr>
              <w:pStyle w:val="Contenudetableau"/>
              <w:rPr>
                <w:rFonts w:ascii="Arial" w:hAnsi="Arial" w:cs="Arial"/>
              </w:rPr>
            </w:pPr>
          </w:p>
        </w:tc>
        <w:tc>
          <w:tcPr>
            <w:tcW w:w="215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C72B7" w:rsidRPr="009331B4" w:rsidRDefault="008C72B7" w:rsidP="004D7668">
            <w:pPr>
              <w:pStyle w:val="Contenudetableau"/>
              <w:jc w:val="center"/>
              <w:rPr>
                <w:rFonts w:ascii="Arial" w:hAnsi="Arial" w:cs="Arial"/>
              </w:rPr>
            </w:pPr>
            <w:r w:rsidRPr="009331B4">
              <w:rPr>
                <w:rFonts w:ascii="Arial" w:hAnsi="Arial" w:cs="Arial"/>
                <w:b/>
                <w:bCs/>
                <w:sz w:val="24"/>
                <w:szCs w:val="24"/>
              </w:rPr>
              <w:t>Pages</w:t>
            </w:r>
          </w:p>
        </w:tc>
      </w:tr>
      <w:tr w:rsidR="008C72B7" w:rsidRPr="009331B4" w:rsidTr="00EE21A8">
        <w:trPr>
          <w:trHeight w:val="1968"/>
          <w:jc w:val="center"/>
        </w:trPr>
        <w:tc>
          <w:tcPr>
            <w:tcW w:w="65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C72B7" w:rsidRPr="009331B4" w:rsidRDefault="008C72B7" w:rsidP="00515096">
            <w:pPr>
              <w:pStyle w:val="Contenudetableau"/>
              <w:jc w:val="center"/>
              <w:rPr>
                <w:rFonts w:ascii="Arial" w:hAnsi="Arial" w:cs="Arial"/>
                <w:b/>
                <w:bCs/>
                <w:sz w:val="24"/>
                <w:szCs w:val="24"/>
              </w:rPr>
            </w:pPr>
            <w:r w:rsidRPr="009331B4">
              <w:rPr>
                <w:rFonts w:ascii="Arial" w:hAnsi="Arial" w:cs="Arial"/>
                <w:b/>
                <w:bCs/>
                <w:sz w:val="24"/>
                <w:szCs w:val="24"/>
              </w:rPr>
              <w:t>Première partie</w:t>
            </w:r>
          </w:p>
          <w:p w:rsidR="008C72B7" w:rsidRPr="009331B4" w:rsidRDefault="00AF333A" w:rsidP="00515096">
            <w:pPr>
              <w:pStyle w:val="Contenudetableau"/>
              <w:jc w:val="center"/>
              <w:rPr>
                <w:rFonts w:ascii="Arial" w:hAnsi="Arial" w:cs="Arial"/>
                <w:b/>
                <w:bCs/>
                <w:sz w:val="28"/>
                <w:szCs w:val="28"/>
              </w:rPr>
            </w:pPr>
            <w:r>
              <w:rPr>
                <w:rFonts w:ascii="Arial" w:hAnsi="Arial" w:cs="Arial"/>
                <w:b/>
                <w:bCs/>
                <w:sz w:val="32"/>
                <w:szCs w:val="32"/>
              </w:rPr>
              <w:t xml:space="preserve">Histoire </w:t>
            </w:r>
            <w:r w:rsidR="008C72B7" w:rsidRPr="009331B4">
              <w:rPr>
                <w:rFonts w:ascii="Arial" w:hAnsi="Arial" w:cs="Arial"/>
                <w:b/>
                <w:bCs/>
              </w:rPr>
              <w:t>(sujets d’étude)</w:t>
            </w:r>
          </w:p>
          <w:p w:rsidR="008C72B7" w:rsidRPr="009331B4" w:rsidRDefault="008C72B7" w:rsidP="00515096">
            <w:pPr>
              <w:pStyle w:val="Contenudetableau"/>
              <w:jc w:val="center"/>
              <w:rPr>
                <w:rFonts w:ascii="Arial" w:hAnsi="Arial" w:cs="Arial"/>
              </w:rPr>
            </w:pPr>
            <w:r w:rsidRPr="009331B4">
              <w:rPr>
                <w:rFonts w:ascii="Arial" w:hAnsi="Arial" w:cs="Arial"/>
                <w:b/>
                <w:bCs/>
              </w:rPr>
              <w:t>9 points</w:t>
            </w:r>
          </w:p>
        </w:tc>
        <w:tc>
          <w:tcPr>
            <w:tcW w:w="21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C72B7" w:rsidRPr="009331B4" w:rsidRDefault="008C72B7" w:rsidP="00515096">
            <w:pPr>
              <w:pStyle w:val="Contenudetableau"/>
              <w:jc w:val="center"/>
              <w:rPr>
                <w:rFonts w:ascii="Arial" w:hAnsi="Arial" w:cs="Arial"/>
              </w:rPr>
            </w:pPr>
            <w:r w:rsidRPr="009331B4">
              <w:rPr>
                <w:rFonts w:ascii="Arial" w:hAnsi="Arial" w:cs="Arial"/>
                <w:sz w:val="24"/>
                <w:szCs w:val="24"/>
              </w:rPr>
              <w:t>2/5</w:t>
            </w:r>
          </w:p>
        </w:tc>
      </w:tr>
      <w:tr w:rsidR="008C72B7" w:rsidRPr="009331B4" w:rsidTr="00EE21A8">
        <w:trPr>
          <w:trHeight w:val="2126"/>
          <w:jc w:val="center"/>
        </w:trPr>
        <w:tc>
          <w:tcPr>
            <w:tcW w:w="65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C72B7" w:rsidRPr="009331B4" w:rsidRDefault="008C72B7" w:rsidP="00515096">
            <w:pPr>
              <w:pStyle w:val="Contenudetableau"/>
              <w:jc w:val="center"/>
              <w:rPr>
                <w:rFonts w:ascii="Arial" w:hAnsi="Arial" w:cs="Arial"/>
                <w:b/>
                <w:bCs/>
                <w:sz w:val="24"/>
                <w:szCs w:val="24"/>
              </w:rPr>
            </w:pPr>
            <w:r w:rsidRPr="009331B4">
              <w:rPr>
                <w:rFonts w:ascii="Arial" w:hAnsi="Arial" w:cs="Arial"/>
                <w:b/>
                <w:bCs/>
                <w:sz w:val="24"/>
                <w:szCs w:val="24"/>
              </w:rPr>
              <w:t>Deuxième partie</w:t>
            </w:r>
          </w:p>
          <w:p w:rsidR="008C72B7" w:rsidRPr="009331B4" w:rsidRDefault="008C72B7" w:rsidP="00515096">
            <w:pPr>
              <w:pStyle w:val="Contenudetableau"/>
              <w:jc w:val="center"/>
              <w:rPr>
                <w:rFonts w:ascii="Arial" w:hAnsi="Arial" w:cs="Arial"/>
              </w:rPr>
            </w:pPr>
            <w:r w:rsidRPr="009331B4">
              <w:rPr>
                <w:rFonts w:ascii="Arial" w:hAnsi="Arial" w:cs="Arial"/>
                <w:b/>
                <w:bCs/>
                <w:sz w:val="32"/>
                <w:szCs w:val="32"/>
              </w:rPr>
              <w:t>Éducation Civique</w:t>
            </w:r>
            <w:r w:rsidRPr="009331B4">
              <w:rPr>
                <w:rFonts w:ascii="Arial" w:hAnsi="Arial" w:cs="Arial"/>
                <w:b/>
                <w:bCs/>
                <w:sz w:val="28"/>
                <w:szCs w:val="28"/>
              </w:rPr>
              <w:t xml:space="preserve"> </w:t>
            </w:r>
            <w:r w:rsidRPr="009331B4">
              <w:rPr>
                <w:rFonts w:ascii="Arial" w:hAnsi="Arial" w:cs="Arial"/>
                <w:b/>
                <w:bCs/>
              </w:rPr>
              <w:t>(thème d'étude</w:t>
            </w:r>
            <w:r w:rsidRPr="009331B4">
              <w:rPr>
                <w:rFonts w:ascii="Arial" w:hAnsi="Arial" w:cs="Arial"/>
              </w:rPr>
              <w:t>)</w:t>
            </w:r>
          </w:p>
          <w:p w:rsidR="008C72B7" w:rsidRPr="009331B4" w:rsidRDefault="008C72B7" w:rsidP="00515096">
            <w:pPr>
              <w:pStyle w:val="Contenudetableau"/>
              <w:jc w:val="center"/>
              <w:rPr>
                <w:rFonts w:ascii="Arial" w:hAnsi="Arial" w:cs="Arial"/>
              </w:rPr>
            </w:pPr>
            <w:r w:rsidRPr="009331B4">
              <w:rPr>
                <w:rFonts w:ascii="Arial" w:hAnsi="Arial" w:cs="Arial"/>
                <w:b/>
                <w:bCs/>
              </w:rPr>
              <w:t>4 points</w:t>
            </w:r>
          </w:p>
        </w:tc>
        <w:tc>
          <w:tcPr>
            <w:tcW w:w="21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8C72B7" w:rsidRPr="009331B4" w:rsidRDefault="008C72B7" w:rsidP="00515096">
            <w:pPr>
              <w:pStyle w:val="Contenudetableau"/>
              <w:jc w:val="center"/>
              <w:rPr>
                <w:rFonts w:ascii="Arial" w:hAnsi="Arial" w:cs="Arial"/>
              </w:rPr>
            </w:pPr>
            <w:r w:rsidRPr="009331B4">
              <w:rPr>
                <w:rFonts w:ascii="Arial" w:hAnsi="Arial" w:cs="Arial"/>
                <w:sz w:val="24"/>
                <w:szCs w:val="24"/>
              </w:rPr>
              <w:t>3/5</w:t>
            </w:r>
          </w:p>
        </w:tc>
      </w:tr>
      <w:tr w:rsidR="008C72B7" w:rsidRPr="009331B4" w:rsidTr="00EE21A8">
        <w:trPr>
          <w:trHeight w:val="1980"/>
          <w:jc w:val="center"/>
        </w:trPr>
        <w:tc>
          <w:tcPr>
            <w:tcW w:w="65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8C72B7" w:rsidRPr="009331B4" w:rsidRDefault="008C72B7" w:rsidP="00515096">
            <w:pPr>
              <w:pStyle w:val="Contenudetableau"/>
              <w:jc w:val="center"/>
              <w:rPr>
                <w:rFonts w:ascii="Arial" w:hAnsi="Arial" w:cs="Arial"/>
                <w:b/>
                <w:bCs/>
                <w:sz w:val="24"/>
                <w:szCs w:val="24"/>
              </w:rPr>
            </w:pPr>
            <w:r w:rsidRPr="009331B4">
              <w:rPr>
                <w:rFonts w:ascii="Arial" w:hAnsi="Arial" w:cs="Arial"/>
                <w:b/>
                <w:bCs/>
                <w:sz w:val="24"/>
                <w:szCs w:val="24"/>
              </w:rPr>
              <w:t>Troisième partie</w:t>
            </w:r>
          </w:p>
          <w:p w:rsidR="008C72B7" w:rsidRPr="009331B4" w:rsidRDefault="00AF333A" w:rsidP="00515096">
            <w:pPr>
              <w:pStyle w:val="Contenudetableau"/>
              <w:jc w:val="center"/>
              <w:rPr>
                <w:rFonts w:ascii="Arial" w:hAnsi="Arial" w:cs="Arial"/>
              </w:rPr>
            </w:pPr>
            <w:r>
              <w:rPr>
                <w:rFonts w:ascii="Arial" w:hAnsi="Arial" w:cs="Arial"/>
                <w:b/>
                <w:bCs/>
                <w:sz w:val="32"/>
                <w:szCs w:val="32"/>
              </w:rPr>
              <w:t>Géographie</w:t>
            </w:r>
            <w:r w:rsidR="008C72B7" w:rsidRPr="009331B4">
              <w:rPr>
                <w:rFonts w:ascii="Arial" w:hAnsi="Arial" w:cs="Arial"/>
                <w:b/>
                <w:bCs/>
                <w:sz w:val="32"/>
                <w:szCs w:val="32"/>
              </w:rPr>
              <w:t xml:space="preserve"> </w:t>
            </w:r>
            <w:r w:rsidR="008C72B7" w:rsidRPr="009331B4">
              <w:rPr>
                <w:rFonts w:ascii="Arial" w:hAnsi="Arial" w:cs="Arial"/>
                <w:b/>
                <w:bCs/>
              </w:rPr>
              <w:t>(situations)</w:t>
            </w:r>
          </w:p>
          <w:p w:rsidR="008C72B7" w:rsidRPr="009331B4" w:rsidRDefault="008C72B7" w:rsidP="00515096">
            <w:pPr>
              <w:pStyle w:val="Contenudetableau"/>
              <w:jc w:val="center"/>
              <w:rPr>
                <w:rFonts w:ascii="Arial" w:hAnsi="Arial" w:cs="Arial"/>
              </w:rPr>
            </w:pPr>
            <w:r w:rsidRPr="009331B4">
              <w:rPr>
                <w:rFonts w:ascii="Arial" w:hAnsi="Arial" w:cs="Arial"/>
                <w:b/>
                <w:bCs/>
              </w:rPr>
              <w:t>7 points</w:t>
            </w:r>
          </w:p>
        </w:tc>
        <w:tc>
          <w:tcPr>
            <w:tcW w:w="2157" w:type="dxa"/>
            <w:tcBorders>
              <w:top w:val="single" w:sz="2" w:space="0" w:color="000000"/>
              <w:left w:val="single" w:sz="2" w:space="0" w:color="000000"/>
              <w:right w:val="single" w:sz="2" w:space="0" w:color="000000"/>
            </w:tcBorders>
            <w:shd w:val="clear" w:color="auto" w:fill="auto"/>
            <w:tcMar>
              <w:top w:w="55" w:type="dxa"/>
              <w:left w:w="55" w:type="dxa"/>
              <w:bottom w:w="55" w:type="dxa"/>
              <w:right w:w="55" w:type="dxa"/>
            </w:tcMar>
            <w:vAlign w:val="center"/>
          </w:tcPr>
          <w:p w:rsidR="008C72B7" w:rsidRPr="009331B4" w:rsidRDefault="008C72B7" w:rsidP="00515096">
            <w:pPr>
              <w:pStyle w:val="Contenudetableau"/>
              <w:jc w:val="center"/>
              <w:rPr>
                <w:rFonts w:ascii="Arial" w:hAnsi="Arial" w:cs="Arial"/>
                <w:sz w:val="24"/>
                <w:szCs w:val="24"/>
              </w:rPr>
            </w:pPr>
            <w:r w:rsidRPr="009331B4">
              <w:rPr>
                <w:rFonts w:ascii="Arial" w:hAnsi="Arial" w:cs="Arial"/>
                <w:sz w:val="24"/>
                <w:szCs w:val="24"/>
              </w:rPr>
              <w:t>4/5</w:t>
            </w:r>
          </w:p>
          <w:p w:rsidR="008C72B7" w:rsidRPr="009331B4" w:rsidRDefault="008C72B7" w:rsidP="00515096">
            <w:pPr>
              <w:pStyle w:val="Contenudetableau"/>
              <w:jc w:val="center"/>
              <w:rPr>
                <w:rFonts w:ascii="Arial" w:hAnsi="Arial" w:cs="Arial"/>
                <w:sz w:val="24"/>
                <w:szCs w:val="24"/>
              </w:rPr>
            </w:pPr>
            <w:r w:rsidRPr="009331B4">
              <w:rPr>
                <w:rFonts w:ascii="Arial" w:hAnsi="Arial" w:cs="Arial"/>
                <w:sz w:val="24"/>
                <w:szCs w:val="24"/>
              </w:rPr>
              <w:t>et</w:t>
            </w:r>
          </w:p>
          <w:p w:rsidR="008C72B7" w:rsidRPr="009331B4" w:rsidRDefault="008C72B7" w:rsidP="00515096">
            <w:pPr>
              <w:pStyle w:val="Contenudetableau"/>
              <w:jc w:val="center"/>
              <w:rPr>
                <w:rFonts w:ascii="Arial" w:hAnsi="Arial" w:cs="Arial"/>
              </w:rPr>
            </w:pPr>
            <w:r w:rsidRPr="009331B4">
              <w:rPr>
                <w:rFonts w:ascii="Arial" w:hAnsi="Arial" w:cs="Arial"/>
                <w:sz w:val="24"/>
                <w:szCs w:val="24"/>
              </w:rPr>
              <w:t>5/5</w:t>
            </w:r>
          </w:p>
        </w:tc>
      </w:tr>
    </w:tbl>
    <w:p w:rsidR="008C72B7" w:rsidRPr="009331B4" w:rsidRDefault="008C72B7" w:rsidP="008C72B7">
      <w:pPr>
        <w:pStyle w:val="Standard"/>
        <w:spacing w:after="0" w:line="100" w:lineRule="atLeast"/>
        <w:ind w:firstLine="1418"/>
        <w:rPr>
          <w:rFonts w:ascii="Arial" w:hAnsi="Arial" w:cs="Arial"/>
        </w:rPr>
      </w:pPr>
    </w:p>
    <w:p w:rsidR="008C72B7" w:rsidRPr="009331B4" w:rsidRDefault="008C72B7" w:rsidP="008C72B7">
      <w:pPr>
        <w:pStyle w:val="Standard"/>
        <w:spacing w:after="0" w:line="100" w:lineRule="atLeast"/>
        <w:jc w:val="center"/>
        <w:rPr>
          <w:rFonts w:ascii="Arial" w:hAnsi="Arial" w:cs="Arial"/>
          <w:sz w:val="20"/>
          <w:szCs w:val="20"/>
        </w:rPr>
      </w:pPr>
    </w:p>
    <w:p w:rsidR="008C72B7" w:rsidRPr="009331B4" w:rsidRDefault="008C72B7" w:rsidP="008C72B7">
      <w:pPr>
        <w:pStyle w:val="Standard"/>
        <w:spacing w:after="0" w:line="100" w:lineRule="atLeast"/>
        <w:jc w:val="center"/>
        <w:rPr>
          <w:rFonts w:ascii="Arial" w:hAnsi="Arial" w:cs="Arial"/>
        </w:rPr>
      </w:pPr>
      <w:r w:rsidRPr="009331B4">
        <w:rPr>
          <w:rFonts w:ascii="Arial" w:hAnsi="Arial" w:cs="Arial"/>
          <w:sz w:val="20"/>
          <w:szCs w:val="20"/>
        </w:rPr>
        <w:t>Ce sujet comporte 5 pages numérotées de 1/5 à 5/5.</w:t>
      </w:r>
    </w:p>
    <w:p w:rsidR="008C72B7" w:rsidRPr="009331B4" w:rsidRDefault="008C72B7" w:rsidP="008C72B7">
      <w:pPr>
        <w:pStyle w:val="Standard"/>
        <w:spacing w:after="0" w:line="100" w:lineRule="atLeast"/>
        <w:jc w:val="center"/>
        <w:rPr>
          <w:rFonts w:ascii="Arial" w:hAnsi="Arial" w:cs="Arial"/>
        </w:rPr>
      </w:pPr>
      <w:r w:rsidRPr="009331B4">
        <w:rPr>
          <w:rFonts w:ascii="Arial" w:hAnsi="Arial" w:cs="Arial"/>
          <w:sz w:val="20"/>
          <w:szCs w:val="20"/>
        </w:rPr>
        <w:t>Assurez-vous que cet exemplaire est complet.</w:t>
      </w:r>
    </w:p>
    <w:p w:rsidR="008C72B7" w:rsidRPr="009331B4" w:rsidRDefault="008C72B7" w:rsidP="008C72B7">
      <w:pPr>
        <w:pStyle w:val="Standard"/>
        <w:spacing w:after="0" w:line="100" w:lineRule="atLeast"/>
        <w:jc w:val="center"/>
        <w:rPr>
          <w:rFonts w:ascii="Arial" w:hAnsi="Arial" w:cs="Arial"/>
        </w:rPr>
      </w:pPr>
      <w:r w:rsidRPr="009331B4">
        <w:rPr>
          <w:rFonts w:ascii="Arial" w:hAnsi="Arial" w:cs="Arial"/>
          <w:sz w:val="20"/>
          <w:szCs w:val="20"/>
        </w:rPr>
        <w:t>S’il est incomplet, demandez un autre exemplaire au chef de salle.</w:t>
      </w:r>
    </w:p>
    <w:p w:rsidR="008C72B7" w:rsidRPr="009331B4" w:rsidRDefault="008C72B7" w:rsidP="008C72B7">
      <w:pPr>
        <w:pStyle w:val="Standard"/>
        <w:spacing w:after="0" w:line="100" w:lineRule="atLeast"/>
        <w:jc w:val="center"/>
        <w:rPr>
          <w:rFonts w:ascii="Arial" w:hAnsi="Arial" w:cs="Arial"/>
        </w:rPr>
      </w:pPr>
    </w:p>
    <w:p w:rsidR="008C72B7" w:rsidRPr="009331B4" w:rsidRDefault="008C72B7" w:rsidP="008C72B7">
      <w:pPr>
        <w:pStyle w:val="Standard"/>
        <w:spacing w:after="0" w:line="100" w:lineRule="atLeast"/>
        <w:jc w:val="center"/>
        <w:rPr>
          <w:rFonts w:ascii="Arial" w:hAnsi="Arial" w:cs="Arial"/>
          <w:sz w:val="24"/>
          <w:szCs w:val="24"/>
        </w:rPr>
      </w:pPr>
      <w:r w:rsidRPr="009331B4">
        <w:rPr>
          <w:rFonts w:ascii="Arial" w:hAnsi="Arial" w:cs="Arial"/>
          <w:sz w:val="24"/>
          <w:szCs w:val="24"/>
        </w:rPr>
        <w:t>L’usage de la calculatrice n’est pas autorisé.</w:t>
      </w:r>
    </w:p>
    <w:p w:rsidR="008C72B7" w:rsidRPr="009331B4" w:rsidRDefault="008C72B7" w:rsidP="008C72B7">
      <w:pPr>
        <w:pStyle w:val="Standard"/>
        <w:spacing w:after="0" w:line="100" w:lineRule="atLeast"/>
        <w:jc w:val="center"/>
        <w:rPr>
          <w:rFonts w:ascii="Arial" w:hAnsi="Arial" w:cs="Arial"/>
          <w:sz w:val="24"/>
          <w:szCs w:val="24"/>
        </w:rPr>
      </w:pPr>
    </w:p>
    <w:p w:rsidR="008C72B7" w:rsidRPr="009331B4" w:rsidRDefault="008C72B7" w:rsidP="008C72B7">
      <w:pPr>
        <w:pStyle w:val="Standard"/>
        <w:spacing w:after="0" w:line="100" w:lineRule="atLeast"/>
        <w:jc w:val="center"/>
        <w:rPr>
          <w:rFonts w:ascii="Arial" w:hAnsi="Arial" w:cs="Arial"/>
          <w:sz w:val="24"/>
          <w:szCs w:val="24"/>
        </w:rPr>
      </w:pPr>
    </w:p>
    <w:p w:rsidR="008C72B7" w:rsidRPr="009331B4" w:rsidRDefault="008C72B7" w:rsidP="008C72B7">
      <w:pPr>
        <w:pStyle w:val="Standard"/>
        <w:spacing w:after="0" w:line="100" w:lineRule="atLeast"/>
        <w:jc w:val="center"/>
        <w:rPr>
          <w:rFonts w:ascii="Arial" w:hAnsi="Arial" w:cs="Arial"/>
          <w:sz w:val="24"/>
          <w:szCs w:val="24"/>
        </w:rPr>
      </w:pPr>
    </w:p>
    <w:p w:rsidR="008C72B7" w:rsidRPr="009331B4" w:rsidRDefault="008C72B7" w:rsidP="008C72B7">
      <w:pPr>
        <w:pStyle w:val="Standard"/>
        <w:pageBreakBefore/>
        <w:pBdr>
          <w:top w:val="single" w:sz="4" w:space="1" w:color="auto" w:shadow="1"/>
          <w:left w:val="single" w:sz="4" w:space="4" w:color="auto" w:shadow="1"/>
          <w:bottom w:val="single" w:sz="4" w:space="1" w:color="auto" w:shadow="1"/>
          <w:right w:val="single" w:sz="4" w:space="4" w:color="auto" w:shadow="1"/>
        </w:pBdr>
        <w:jc w:val="center"/>
        <w:rPr>
          <w:rFonts w:ascii="Arial" w:hAnsi="Arial" w:cs="Arial"/>
        </w:rPr>
      </w:pPr>
      <w:r w:rsidRPr="009331B4">
        <w:rPr>
          <w:rFonts w:ascii="Arial" w:hAnsi="Arial" w:cs="Arial"/>
          <w:b/>
          <w:bCs/>
          <w:sz w:val="28"/>
          <w:szCs w:val="28"/>
        </w:rPr>
        <w:lastRenderedPageBreak/>
        <w:t xml:space="preserve">Première partie : </w:t>
      </w:r>
      <w:r w:rsidR="001B604B">
        <w:rPr>
          <w:rFonts w:ascii="Arial" w:hAnsi="Arial" w:cs="Arial"/>
          <w:b/>
          <w:bCs/>
          <w:sz w:val="28"/>
          <w:szCs w:val="28"/>
        </w:rPr>
        <w:t>Histoire</w:t>
      </w:r>
    </w:p>
    <w:p w:rsidR="008C72B7" w:rsidRPr="009331B4" w:rsidRDefault="008C72B7" w:rsidP="008C72B7">
      <w:pPr>
        <w:pStyle w:val="Standard"/>
        <w:pBdr>
          <w:top w:val="single" w:sz="4" w:space="1" w:color="auto" w:shadow="1"/>
          <w:left w:val="single" w:sz="4" w:space="4" w:color="auto" w:shadow="1"/>
          <w:bottom w:val="single" w:sz="4" w:space="1" w:color="auto" w:shadow="1"/>
          <w:right w:val="single" w:sz="4" w:space="4" w:color="auto" w:shadow="1"/>
        </w:pBdr>
        <w:spacing w:after="0" w:line="100" w:lineRule="atLeast"/>
        <w:jc w:val="center"/>
        <w:rPr>
          <w:rFonts w:ascii="Arial" w:hAnsi="Arial" w:cs="Arial"/>
          <w:b/>
        </w:rPr>
      </w:pPr>
      <w:r w:rsidRPr="009331B4">
        <w:rPr>
          <w:rFonts w:ascii="Arial" w:hAnsi="Arial" w:cs="Arial"/>
          <w:b/>
        </w:rPr>
        <w:t>(Sujets d’étude)</w:t>
      </w:r>
    </w:p>
    <w:p w:rsidR="008C72B7" w:rsidRPr="009331B4" w:rsidRDefault="008C72B7" w:rsidP="0020788A">
      <w:pPr>
        <w:pStyle w:val="Standard"/>
        <w:spacing w:after="0" w:line="100" w:lineRule="atLeast"/>
        <w:jc w:val="center"/>
        <w:rPr>
          <w:rFonts w:ascii="Arial" w:hAnsi="Arial" w:cs="Arial"/>
        </w:rPr>
      </w:pPr>
    </w:p>
    <w:p w:rsidR="008C72B7" w:rsidRPr="009331B4" w:rsidRDefault="008C72B7" w:rsidP="0020788A">
      <w:pPr>
        <w:pStyle w:val="Standard"/>
        <w:spacing w:after="0" w:line="100" w:lineRule="atLeast"/>
        <w:jc w:val="center"/>
        <w:rPr>
          <w:rFonts w:ascii="Arial" w:hAnsi="Arial" w:cs="Arial"/>
          <w:b/>
          <w:bCs/>
        </w:rPr>
      </w:pPr>
    </w:p>
    <w:p w:rsidR="008C72B7" w:rsidRPr="009331B4" w:rsidRDefault="008C72B7" w:rsidP="0020788A">
      <w:pPr>
        <w:pStyle w:val="Standard"/>
        <w:spacing w:after="0" w:line="100" w:lineRule="atLeast"/>
        <w:jc w:val="center"/>
        <w:rPr>
          <w:rFonts w:ascii="Arial" w:hAnsi="Arial" w:cs="Arial"/>
        </w:rPr>
      </w:pPr>
    </w:p>
    <w:p w:rsidR="008C72B7" w:rsidRPr="009331B4" w:rsidRDefault="008C72B7" w:rsidP="008C72B7">
      <w:pPr>
        <w:pStyle w:val="Standard"/>
        <w:spacing w:after="0" w:line="100" w:lineRule="atLeast"/>
        <w:jc w:val="center"/>
        <w:rPr>
          <w:rFonts w:ascii="Arial" w:hAnsi="Arial" w:cs="Arial"/>
        </w:rPr>
      </w:pPr>
    </w:p>
    <w:p w:rsidR="008C72B7" w:rsidRPr="009331B4" w:rsidRDefault="008C72B7" w:rsidP="008C72B7">
      <w:pPr>
        <w:pStyle w:val="Standard"/>
        <w:spacing w:after="0" w:line="100" w:lineRule="atLeast"/>
        <w:jc w:val="center"/>
        <w:rPr>
          <w:rFonts w:ascii="Arial" w:hAnsi="Arial" w:cs="Arial"/>
        </w:rPr>
      </w:pPr>
    </w:p>
    <w:p w:rsidR="008C72B7" w:rsidRPr="00E856AE" w:rsidRDefault="008C72B7" w:rsidP="008C72B7">
      <w:pPr>
        <w:pStyle w:val="Standard"/>
        <w:spacing w:after="0" w:line="100" w:lineRule="atLeast"/>
        <w:jc w:val="center"/>
        <w:rPr>
          <w:rFonts w:ascii="Arial" w:hAnsi="Arial" w:cs="Arial"/>
          <w:sz w:val="24"/>
          <w:szCs w:val="24"/>
        </w:rPr>
      </w:pPr>
      <w:r w:rsidRPr="00E856AE">
        <w:rPr>
          <w:rFonts w:ascii="Arial" w:hAnsi="Arial" w:cs="Arial"/>
          <w:b/>
          <w:bCs/>
          <w:sz w:val="24"/>
          <w:szCs w:val="24"/>
        </w:rPr>
        <w:t>Le candidat a le choix entre les deux sujets suivants.</w:t>
      </w:r>
    </w:p>
    <w:p w:rsidR="008C72B7" w:rsidRPr="009331B4" w:rsidRDefault="008C72B7" w:rsidP="0020788A">
      <w:pPr>
        <w:pStyle w:val="Standard"/>
        <w:spacing w:after="0" w:line="100" w:lineRule="atLeast"/>
        <w:jc w:val="center"/>
        <w:rPr>
          <w:rFonts w:ascii="Arial" w:hAnsi="Arial" w:cs="Arial"/>
        </w:rPr>
      </w:pPr>
    </w:p>
    <w:p w:rsidR="008C72B7" w:rsidRPr="009331B4" w:rsidRDefault="008C72B7" w:rsidP="0020788A">
      <w:pPr>
        <w:pStyle w:val="Standard"/>
        <w:spacing w:after="0" w:line="100" w:lineRule="atLeast"/>
        <w:jc w:val="center"/>
        <w:rPr>
          <w:rFonts w:ascii="Arial" w:hAnsi="Arial" w:cs="Arial"/>
        </w:rPr>
      </w:pPr>
    </w:p>
    <w:p w:rsidR="008C72B7" w:rsidRPr="009331B4" w:rsidRDefault="008C72B7" w:rsidP="0020788A">
      <w:pPr>
        <w:pStyle w:val="Standard"/>
        <w:spacing w:after="0" w:line="100" w:lineRule="atLeast"/>
        <w:jc w:val="center"/>
        <w:rPr>
          <w:rFonts w:ascii="Arial" w:hAnsi="Arial" w:cs="Arial"/>
        </w:rPr>
      </w:pPr>
    </w:p>
    <w:p w:rsidR="008C72B7" w:rsidRPr="009331B4" w:rsidRDefault="008C72B7" w:rsidP="0020788A">
      <w:pPr>
        <w:pStyle w:val="Standard"/>
        <w:spacing w:after="0" w:line="100" w:lineRule="atLeast"/>
        <w:jc w:val="center"/>
        <w:rPr>
          <w:rFonts w:ascii="Arial" w:hAnsi="Arial" w:cs="Arial"/>
        </w:rPr>
      </w:pPr>
    </w:p>
    <w:p w:rsidR="001B604B" w:rsidRDefault="001B604B" w:rsidP="001B604B">
      <w:pPr>
        <w:jc w:val="both"/>
        <w:rPr>
          <w:rFonts w:ascii="Arial" w:hAnsi="Arial" w:cs="Arial"/>
          <w:b/>
          <w:bCs/>
          <w:sz w:val="28"/>
          <w:szCs w:val="28"/>
        </w:rPr>
      </w:pPr>
      <w:r>
        <w:rPr>
          <w:rFonts w:ascii="Arial" w:hAnsi="Arial" w:cs="Arial"/>
          <w:b/>
          <w:bCs/>
          <w:sz w:val="28"/>
          <w:szCs w:val="28"/>
          <w:u w:val="single"/>
        </w:rPr>
        <w:t>Sujet</w:t>
      </w:r>
      <w:r w:rsidR="00224CD1">
        <w:rPr>
          <w:rFonts w:ascii="Arial" w:hAnsi="Arial" w:cs="Arial"/>
          <w:b/>
          <w:bCs/>
          <w:sz w:val="28"/>
          <w:szCs w:val="28"/>
          <w:u w:val="single"/>
        </w:rPr>
        <w:t xml:space="preserve"> </w:t>
      </w:r>
      <w:r>
        <w:rPr>
          <w:rFonts w:ascii="Arial" w:hAnsi="Arial" w:cs="Arial"/>
          <w:b/>
          <w:bCs/>
          <w:sz w:val="28"/>
          <w:szCs w:val="28"/>
          <w:u w:val="single"/>
        </w:rPr>
        <w:t>1</w:t>
      </w:r>
      <w:r w:rsidR="00F63915" w:rsidRPr="00FE67D1">
        <w:rPr>
          <w:rFonts w:ascii="Arial" w:hAnsi="Arial" w:cs="Arial"/>
          <w:b/>
          <w:bCs/>
          <w:sz w:val="28"/>
          <w:szCs w:val="28"/>
        </w:rPr>
        <w:t> </w:t>
      </w:r>
      <w:r w:rsidR="00F63915">
        <w:rPr>
          <w:rFonts w:ascii="Arial" w:hAnsi="Arial" w:cs="Arial"/>
          <w:b/>
          <w:bCs/>
          <w:sz w:val="28"/>
          <w:szCs w:val="28"/>
        </w:rPr>
        <w:t>:</w:t>
      </w:r>
      <w:r w:rsidRPr="00D63CEE">
        <w:rPr>
          <w:rFonts w:ascii="Arial" w:hAnsi="Arial" w:cs="Arial"/>
          <w:b/>
          <w:bCs/>
          <w:sz w:val="28"/>
          <w:szCs w:val="28"/>
        </w:rPr>
        <w:t xml:space="preserve"> </w:t>
      </w:r>
      <w:r>
        <w:rPr>
          <w:rFonts w:ascii="Arial" w:hAnsi="Arial" w:cs="Arial"/>
          <w:b/>
          <w:bCs/>
          <w:sz w:val="28"/>
          <w:szCs w:val="28"/>
        </w:rPr>
        <w:t>L’effondrement du modèle soviétique au tournant des années 1990</w:t>
      </w:r>
    </w:p>
    <w:p w:rsidR="001B604B" w:rsidRPr="005C11BB" w:rsidRDefault="001B604B" w:rsidP="001B604B">
      <w:pPr>
        <w:jc w:val="both"/>
        <w:rPr>
          <w:rFonts w:ascii="Arial" w:hAnsi="Arial" w:cs="Arial"/>
          <w:b/>
          <w:sz w:val="28"/>
          <w:szCs w:val="28"/>
        </w:rPr>
      </w:pPr>
    </w:p>
    <w:p w:rsidR="001B604B" w:rsidRPr="00E856AE" w:rsidRDefault="001B604B" w:rsidP="0020788A">
      <w:pPr>
        <w:ind w:left="1134" w:hanging="425"/>
        <w:jc w:val="both"/>
        <w:rPr>
          <w:rFonts w:ascii="Arial" w:hAnsi="Arial"/>
          <w:sz w:val="22"/>
          <w:szCs w:val="22"/>
        </w:rPr>
      </w:pPr>
      <w:r>
        <w:rPr>
          <w:rFonts w:ascii="Arial" w:hAnsi="Arial" w:cs="Arial"/>
          <w:sz w:val="22"/>
          <w:szCs w:val="22"/>
        </w:rPr>
        <w:t>●</w:t>
      </w:r>
      <w:r w:rsidR="0020788A">
        <w:rPr>
          <w:rFonts w:ascii="Arial" w:hAnsi="Arial"/>
          <w:sz w:val="22"/>
          <w:szCs w:val="22"/>
        </w:rPr>
        <w:tab/>
      </w:r>
      <w:r w:rsidRPr="00E856AE">
        <w:rPr>
          <w:rFonts w:ascii="Arial" w:hAnsi="Arial"/>
          <w:sz w:val="22"/>
          <w:szCs w:val="22"/>
        </w:rPr>
        <w:t>Fait</w:t>
      </w:r>
      <w:r w:rsidR="008F236A" w:rsidRPr="00E856AE">
        <w:rPr>
          <w:rFonts w:ascii="Arial" w:hAnsi="Arial"/>
          <w:sz w:val="22"/>
          <w:szCs w:val="22"/>
        </w:rPr>
        <w:t>es le récit des grandes étapes qui conduisent à</w:t>
      </w:r>
      <w:r w:rsidRPr="00E856AE">
        <w:rPr>
          <w:rFonts w:ascii="Arial" w:hAnsi="Arial"/>
          <w:sz w:val="22"/>
          <w:szCs w:val="22"/>
        </w:rPr>
        <w:t xml:space="preserve"> l’effondrement de l’URSS depuis la fin des années 1980.</w:t>
      </w:r>
    </w:p>
    <w:p w:rsidR="001B604B" w:rsidRPr="00E856AE" w:rsidRDefault="001B604B" w:rsidP="001B604B">
      <w:pPr>
        <w:ind w:left="720"/>
        <w:jc w:val="both"/>
        <w:rPr>
          <w:rFonts w:ascii="Arial" w:hAnsi="Arial"/>
          <w:sz w:val="22"/>
          <w:szCs w:val="22"/>
        </w:rPr>
      </w:pPr>
    </w:p>
    <w:p w:rsidR="001B604B" w:rsidRPr="00E856AE" w:rsidRDefault="006E6BFB" w:rsidP="00C97A62">
      <w:pPr>
        <w:ind w:left="1134" w:hanging="414"/>
        <w:jc w:val="both"/>
        <w:rPr>
          <w:rFonts w:ascii="Arial" w:hAnsi="Arial"/>
          <w:sz w:val="22"/>
          <w:szCs w:val="22"/>
        </w:rPr>
      </w:pPr>
      <w:r w:rsidRPr="00E856AE">
        <w:rPr>
          <w:rFonts w:ascii="Arial" w:hAnsi="Arial" w:cs="Arial"/>
          <w:sz w:val="22"/>
          <w:szCs w:val="22"/>
        </w:rPr>
        <w:t>●</w:t>
      </w:r>
      <w:r w:rsidR="00C97A62">
        <w:rPr>
          <w:rFonts w:ascii="Arial" w:hAnsi="Arial" w:cs="Arial"/>
          <w:sz w:val="22"/>
          <w:szCs w:val="22"/>
        </w:rPr>
        <w:tab/>
      </w:r>
      <w:r w:rsidR="001B604B" w:rsidRPr="00E856AE">
        <w:rPr>
          <w:rFonts w:ascii="Arial" w:hAnsi="Arial"/>
          <w:sz w:val="22"/>
          <w:szCs w:val="22"/>
        </w:rPr>
        <w:t>Présentez les conséquences</w:t>
      </w:r>
      <w:r w:rsidR="008F236A" w:rsidRPr="00E856AE">
        <w:rPr>
          <w:rFonts w:ascii="Arial" w:hAnsi="Arial"/>
          <w:sz w:val="22"/>
          <w:szCs w:val="22"/>
        </w:rPr>
        <w:t xml:space="preserve"> territoriales, </w:t>
      </w:r>
      <w:r w:rsidR="001B604B" w:rsidRPr="00E856AE">
        <w:rPr>
          <w:rFonts w:ascii="Arial" w:hAnsi="Arial"/>
          <w:sz w:val="22"/>
          <w:szCs w:val="22"/>
        </w:rPr>
        <w:t>politiques et économiques du démantèlement de l’URSS.</w:t>
      </w:r>
    </w:p>
    <w:p w:rsidR="008C72B7" w:rsidRPr="0020788A" w:rsidRDefault="008C72B7" w:rsidP="0020788A">
      <w:pPr>
        <w:pStyle w:val="Standard"/>
        <w:spacing w:after="0" w:line="100" w:lineRule="atLeast"/>
        <w:jc w:val="center"/>
        <w:rPr>
          <w:rFonts w:ascii="Arial" w:hAnsi="Arial" w:cs="Arial"/>
          <w:sz w:val="36"/>
          <w:szCs w:val="36"/>
        </w:rPr>
      </w:pPr>
    </w:p>
    <w:p w:rsidR="008C72B7" w:rsidRPr="0020788A" w:rsidRDefault="008C72B7" w:rsidP="0020788A">
      <w:pPr>
        <w:pStyle w:val="Standard"/>
        <w:spacing w:after="0" w:line="100" w:lineRule="atLeast"/>
        <w:jc w:val="center"/>
        <w:rPr>
          <w:rFonts w:ascii="Arial" w:hAnsi="Arial" w:cs="Arial"/>
          <w:sz w:val="36"/>
          <w:szCs w:val="36"/>
        </w:rPr>
      </w:pPr>
    </w:p>
    <w:p w:rsidR="008C72B7" w:rsidRPr="009331B4" w:rsidRDefault="008C72B7" w:rsidP="008C72B7">
      <w:pPr>
        <w:pStyle w:val="Standard"/>
        <w:spacing w:after="0" w:line="100" w:lineRule="atLeast"/>
        <w:jc w:val="center"/>
        <w:rPr>
          <w:rFonts w:ascii="Arial" w:hAnsi="Arial" w:cs="Arial"/>
          <w:b/>
          <w:bCs/>
          <w:sz w:val="36"/>
          <w:szCs w:val="36"/>
        </w:rPr>
      </w:pPr>
      <w:r w:rsidRPr="009331B4">
        <w:rPr>
          <w:rFonts w:ascii="Arial" w:hAnsi="Arial" w:cs="Arial"/>
          <w:b/>
          <w:bCs/>
          <w:sz w:val="36"/>
          <w:szCs w:val="36"/>
        </w:rPr>
        <w:t>OU</w:t>
      </w:r>
    </w:p>
    <w:p w:rsidR="008C72B7" w:rsidRPr="009331B4" w:rsidRDefault="008C72B7" w:rsidP="008C72B7">
      <w:pPr>
        <w:pStyle w:val="Standard"/>
        <w:spacing w:after="0" w:line="100" w:lineRule="atLeast"/>
        <w:jc w:val="center"/>
        <w:rPr>
          <w:rFonts w:ascii="Arial" w:hAnsi="Arial" w:cs="Arial"/>
          <w:b/>
          <w:bCs/>
          <w:sz w:val="36"/>
          <w:szCs w:val="36"/>
        </w:rPr>
      </w:pPr>
    </w:p>
    <w:p w:rsidR="008C72B7" w:rsidRPr="009331B4" w:rsidRDefault="008C72B7" w:rsidP="008C72B7">
      <w:pPr>
        <w:pStyle w:val="Standard"/>
        <w:spacing w:after="0" w:line="100" w:lineRule="atLeast"/>
        <w:jc w:val="center"/>
        <w:rPr>
          <w:rFonts w:ascii="Arial" w:hAnsi="Arial" w:cs="Arial"/>
          <w:sz w:val="36"/>
          <w:szCs w:val="36"/>
        </w:rPr>
      </w:pPr>
    </w:p>
    <w:p w:rsidR="008C72B7" w:rsidRPr="009331B4" w:rsidRDefault="008C72B7" w:rsidP="008C72B7">
      <w:pPr>
        <w:pStyle w:val="Standard"/>
        <w:spacing w:after="0" w:line="100" w:lineRule="atLeast"/>
        <w:rPr>
          <w:rFonts w:ascii="Arial" w:hAnsi="Arial" w:cs="Arial"/>
        </w:rPr>
      </w:pPr>
    </w:p>
    <w:p w:rsidR="001B604B" w:rsidRDefault="001B604B" w:rsidP="001B604B">
      <w:pPr>
        <w:pStyle w:val="Standard"/>
        <w:spacing w:after="0" w:line="100" w:lineRule="atLeast"/>
        <w:rPr>
          <w:rFonts w:ascii="Arial" w:hAnsi="Arial"/>
          <w:b/>
          <w:sz w:val="28"/>
          <w:szCs w:val="28"/>
        </w:rPr>
      </w:pPr>
      <w:r>
        <w:rPr>
          <w:rFonts w:ascii="Arial" w:hAnsi="Arial" w:cs="Arial"/>
          <w:b/>
          <w:bCs/>
          <w:sz w:val="28"/>
          <w:szCs w:val="28"/>
          <w:u w:val="single"/>
        </w:rPr>
        <w:t>Sujet 2</w:t>
      </w:r>
      <w:r w:rsidR="00FE67D1" w:rsidRPr="00FE67D1">
        <w:rPr>
          <w:rFonts w:ascii="Arial" w:hAnsi="Arial" w:cs="Arial"/>
          <w:b/>
          <w:bCs/>
          <w:sz w:val="28"/>
          <w:szCs w:val="28"/>
        </w:rPr>
        <w:t> </w:t>
      </w:r>
      <w:r w:rsidR="00FE67D1">
        <w:rPr>
          <w:rFonts w:ascii="Arial" w:hAnsi="Arial" w:cs="Arial"/>
          <w:b/>
          <w:bCs/>
          <w:sz w:val="28"/>
          <w:szCs w:val="28"/>
        </w:rPr>
        <w:t>:</w:t>
      </w:r>
      <w:r>
        <w:rPr>
          <w:rFonts w:ascii="Arial" w:hAnsi="Arial" w:cs="Arial"/>
          <w:b/>
          <w:bCs/>
          <w:sz w:val="28"/>
          <w:szCs w:val="28"/>
        </w:rPr>
        <w:t xml:space="preserve"> </w:t>
      </w:r>
      <w:r>
        <w:rPr>
          <w:rFonts w:ascii="Arial" w:hAnsi="Arial"/>
          <w:b/>
          <w:sz w:val="28"/>
          <w:szCs w:val="28"/>
        </w:rPr>
        <w:t>L’accession de l’Algérie à l’indépendance</w:t>
      </w:r>
    </w:p>
    <w:p w:rsidR="001B604B" w:rsidRDefault="001B604B" w:rsidP="001B604B">
      <w:pPr>
        <w:pStyle w:val="Standard"/>
        <w:spacing w:after="0" w:line="100" w:lineRule="atLeast"/>
        <w:rPr>
          <w:rFonts w:ascii="Arial" w:hAnsi="Arial"/>
          <w:b/>
          <w:sz w:val="28"/>
          <w:szCs w:val="28"/>
        </w:rPr>
      </w:pPr>
    </w:p>
    <w:p w:rsidR="001B604B" w:rsidRDefault="006F4F7A" w:rsidP="001B604B">
      <w:pPr>
        <w:pStyle w:val="Standard"/>
        <w:spacing w:after="0" w:line="100" w:lineRule="atLeast"/>
        <w:rPr>
          <w:rFonts w:ascii="Arial" w:hAnsi="Arial"/>
        </w:rPr>
      </w:pPr>
      <w:r w:rsidRPr="00E856AE">
        <w:rPr>
          <w:rFonts w:ascii="Arial" w:hAnsi="Arial"/>
        </w:rPr>
        <w:t>Vous présent</w:t>
      </w:r>
      <w:r w:rsidR="001B604B" w:rsidRPr="00E856AE">
        <w:rPr>
          <w:rFonts w:ascii="Arial" w:hAnsi="Arial"/>
        </w:rPr>
        <w:t>ez :</w:t>
      </w:r>
    </w:p>
    <w:p w:rsidR="00FE67D1" w:rsidRPr="00E856AE" w:rsidRDefault="00FE67D1" w:rsidP="001B604B">
      <w:pPr>
        <w:pStyle w:val="Standard"/>
        <w:spacing w:after="0" w:line="100" w:lineRule="atLeast"/>
        <w:rPr>
          <w:rFonts w:ascii="Arial" w:hAnsi="Arial"/>
        </w:rPr>
      </w:pPr>
    </w:p>
    <w:p w:rsidR="001B604B" w:rsidRDefault="001B604B" w:rsidP="0020788A">
      <w:pPr>
        <w:pStyle w:val="Paragraphedeliste"/>
        <w:numPr>
          <w:ilvl w:val="0"/>
          <w:numId w:val="2"/>
        </w:numPr>
        <w:spacing w:after="0" w:line="240" w:lineRule="auto"/>
        <w:ind w:left="1134" w:hanging="425"/>
        <w:jc w:val="both"/>
        <w:rPr>
          <w:rFonts w:ascii="Arial" w:hAnsi="Arial" w:cs="Arial"/>
        </w:rPr>
      </w:pPr>
      <w:r w:rsidRPr="00E856AE">
        <w:rPr>
          <w:rFonts w:ascii="Arial" w:hAnsi="Arial" w:cs="Arial"/>
        </w:rPr>
        <w:t>les éléments du contexte international qui sont favorables au mouvement de décolonisation après la Seconde Guerre mondiale ;</w:t>
      </w:r>
    </w:p>
    <w:p w:rsidR="00F63915" w:rsidRPr="00E856AE" w:rsidRDefault="00F63915" w:rsidP="00F63915">
      <w:pPr>
        <w:pStyle w:val="Paragraphedeliste"/>
        <w:spacing w:after="0" w:line="240" w:lineRule="auto"/>
        <w:ind w:left="1065"/>
        <w:jc w:val="both"/>
        <w:rPr>
          <w:rFonts w:ascii="Arial" w:hAnsi="Arial" w:cs="Arial"/>
        </w:rPr>
      </w:pPr>
    </w:p>
    <w:p w:rsidR="001B604B" w:rsidRDefault="001B604B" w:rsidP="0020788A">
      <w:pPr>
        <w:pStyle w:val="Paragraphedeliste"/>
        <w:numPr>
          <w:ilvl w:val="0"/>
          <w:numId w:val="2"/>
        </w:numPr>
        <w:spacing w:after="0" w:line="240" w:lineRule="auto"/>
        <w:ind w:left="1134" w:hanging="429"/>
        <w:jc w:val="both"/>
        <w:rPr>
          <w:rFonts w:ascii="Arial" w:hAnsi="Arial" w:cs="Arial"/>
        </w:rPr>
      </w:pPr>
      <w:r w:rsidRPr="00E856AE">
        <w:rPr>
          <w:rFonts w:ascii="Arial" w:hAnsi="Arial" w:cs="Arial"/>
        </w:rPr>
        <w:t>les étapes du processus de l’indépendance algérienne ;</w:t>
      </w:r>
    </w:p>
    <w:p w:rsidR="00F63915" w:rsidRPr="00E856AE" w:rsidRDefault="00F63915" w:rsidP="00F63915">
      <w:pPr>
        <w:pStyle w:val="Paragraphedeliste"/>
        <w:spacing w:after="0" w:line="240" w:lineRule="auto"/>
        <w:ind w:left="1065"/>
        <w:jc w:val="both"/>
        <w:rPr>
          <w:rFonts w:ascii="Arial" w:hAnsi="Arial" w:cs="Arial"/>
        </w:rPr>
      </w:pPr>
    </w:p>
    <w:p w:rsidR="001B604B" w:rsidRPr="00E856AE" w:rsidRDefault="001B604B" w:rsidP="0020788A">
      <w:pPr>
        <w:pStyle w:val="Paragraphedeliste"/>
        <w:numPr>
          <w:ilvl w:val="0"/>
          <w:numId w:val="2"/>
        </w:numPr>
        <w:spacing w:after="0" w:line="240" w:lineRule="auto"/>
        <w:ind w:left="1134" w:hanging="429"/>
        <w:jc w:val="both"/>
        <w:rPr>
          <w:rFonts w:ascii="Arial" w:hAnsi="Arial" w:cs="Arial"/>
        </w:rPr>
      </w:pPr>
      <w:r w:rsidRPr="00E856AE">
        <w:rPr>
          <w:rFonts w:ascii="Arial" w:hAnsi="Arial" w:cs="Arial"/>
        </w:rPr>
        <w:t>les conséquences immédiates de cette indépendance pour la France et pour l’Algérie.</w:t>
      </w:r>
    </w:p>
    <w:p w:rsidR="001B604B" w:rsidRPr="001B604B" w:rsidRDefault="001B604B" w:rsidP="001B604B"/>
    <w:p w:rsidR="008C72B7" w:rsidRPr="009331B4" w:rsidRDefault="008C72B7" w:rsidP="008C72B7">
      <w:pPr>
        <w:pStyle w:val="Standard"/>
        <w:tabs>
          <w:tab w:val="clear" w:pos="709"/>
        </w:tabs>
        <w:spacing w:after="0" w:line="100" w:lineRule="atLeast"/>
        <w:rPr>
          <w:rFonts w:ascii="Arial" w:hAnsi="Arial" w:cs="Arial"/>
        </w:rPr>
      </w:pPr>
    </w:p>
    <w:p w:rsidR="008C72B7" w:rsidRPr="009331B4" w:rsidRDefault="008C72B7" w:rsidP="008C72B7">
      <w:pPr>
        <w:pStyle w:val="Standard"/>
        <w:tabs>
          <w:tab w:val="clear" w:pos="709"/>
        </w:tabs>
        <w:spacing w:after="0" w:line="100" w:lineRule="atLeast"/>
        <w:rPr>
          <w:rFonts w:ascii="Arial" w:hAnsi="Arial" w:cs="Arial"/>
        </w:rPr>
      </w:pPr>
    </w:p>
    <w:p w:rsidR="008C72B7" w:rsidRPr="009331B4" w:rsidRDefault="008C72B7" w:rsidP="008C72B7">
      <w:pPr>
        <w:pStyle w:val="Standard"/>
        <w:tabs>
          <w:tab w:val="clear" w:pos="709"/>
        </w:tabs>
        <w:spacing w:after="0" w:line="100" w:lineRule="atLeast"/>
        <w:rPr>
          <w:rFonts w:ascii="Arial" w:hAnsi="Arial" w:cs="Arial"/>
        </w:rPr>
      </w:pPr>
    </w:p>
    <w:p w:rsidR="008C72B7" w:rsidRPr="009331B4" w:rsidRDefault="008C72B7" w:rsidP="008C72B7">
      <w:pPr>
        <w:pStyle w:val="Standard"/>
        <w:tabs>
          <w:tab w:val="clear" w:pos="709"/>
        </w:tabs>
        <w:spacing w:after="0" w:line="100" w:lineRule="atLeast"/>
        <w:rPr>
          <w:rFonts w:ascii="Arial" w:hAnsi="Arial" w:cs="Arial"/>
        </w:rPr>
      </w:pPr>
    </w:p>
    <w:p w:rsidR="008C72B7" w:rsidRPr="009331B4" w:rsidRDefault="008C72B7" w:rsidP="008C72B7">
      <w:pPr>
        <w:rPr>
          <w:rFonts w:ascii="Arial" w:hAnsi="Arial" w:cs="Arial"/>
        </w:rPr>
      </w:pPr>
    </w:p>
    <w:p w:rsidR="008C72B7" w:rsidRPr="009331B4" w:rsidRDefault="008C72B7" w:rsidP="008C72B7">
      <w:pPr>
        <w:rPr>
          <w:rFonts w:ascii="Arial" w:hAnsi="Arial" w:cs="Arial"/>
        </w:rPr>
      </w:pPr>
    </w:p>
    <w:p w:rsidR="00FD1D60" w:rsidRDefault="00FD1D60" w:rsidP="008C72B7">
      <w:pPr>
        <w:rPr>
          <w:rFonts w:ascii="Arial" w:hAnsi="Arial" w:cs="Arial"/>
        </w:rPr>
      </w:pPr>
    </w:p>
    <w:p w:rsidR="001B604B" w:rsidRDefault="001B604B" w:rsidP="008C72B7">
      <w:pPr>
        <w:rPr>
          <w:rFonts w:ascii="Arial" w:hAnsi="Arial" w:cs="Arial"/>
        </w:rPr>
      </w:pPr>
    </w:p>
    <w:p w:rsidR="00940D31" w:rsidRDefault="00940D31" w:rsidP="008C72B7">
      <w:pPr>
        <w:rPr>
          <w:rFonts w:ascii="Arial" w:hAnsi="Arial" w:cs="Arial"/>
        </w:rPr>
      </w:pPr>
    </w:p>
    <w:p w:rsidR="00940D31" w:rsidRDefault="00940D31" w:rsidP="008C72B7">
      <w:pPr>
        <w:rPr>
          <w:rFonts w:ascii="Arial" w:hAnsi="Arial" w:cs="Arial"/>
        </w:rPr>
      </w:pPr>
    </w:p>
    <w:p w:rsidR="00940D31" w:rsidRDefault="00940D31" w:rsidP="008C72B7">
      <w:pPr>
        <w:rPr>
          <w:rFonts w:ascii="Arial" w:hAnsi="Arial" w:cs="Arial"/>
        </w:rPr>
      </w:pPr>
    </w:p>
    <w:p w:rsidR="00940D31" w:rsidRDefault="00940D31" w:rsidP="008C72B7">
      <w:pPr>
        <w:rPr>
          <w:rFonts w:ascii="Arial" w:hAnsi="Arial" w:cs="Arial"/>
        </w:rPr>
      </w:pPr>
    </w:p>
    <w:p w:rsidR="00940D31" w:rsidRDefault="00940D31" w:rsidP="008C72B7">
      <w:pPr>
        <w:rPr>
          <w:rFonts w:ascii="Arial" w:hAnsi="Arial" w:cs="Arial"/>
        </w:rPr>
      </w:pPr>
    </w:p>
    <w:p w:rsidR="00940D31" w:rsidRDefault="00940D31" w:rsidP="008C72B7">
      <w:pPr>
        <w:rPr>
          <w:rFonts w:ascii="Arial" w:hAnsi="Arial" w:cs="Arial"/>
        </w:rPr>
      </w:pPr>
    </w:p>
    <w:p w:rsidR="008C72B7" w:rsidRPr="009331B4" w:rsidRDefault="008C72B7" w:rsidP="008C72B7">
      <w:pPr>
        <w:pStyle w:val="Standard"/>
        <w:pageBreakBefore/>
        <w:pBdr>
          <w:top w:val="single" w:sz="4" w:space="1" w:color="auto" w:shadow="1"/>
          <w:left w:val="single" w:sz="4" w:space="4" w:color="auto" w:shadow="1"/>
          <w:bottom w:val="single" w:sz="4" w:space="1" w:color="auto" w:shadow="1"/>
          <w:right w:val="single" w:sz="4" w:space="4" w:color="auto" w:shadow="1"/>
        </w:pBdr>
        <w:jc w:val="center"/>
        <w:rPr>
          <w:rFonts w:ascii="Arial" w:hAnsi="Arial" w:cs="Arial"/>
        </w:rPr>
      </w:pPr>
      <w:r w:rsidRPr="009331B4">
        <w:rPr>
          <w:rFonts w:ascii="Arial" w:hAnsi="Arial" w:cs="Arial"/>
          <w:b/>
          <w:bCs/>
          <w:sz w:val="28"/>
          <w:szCs w:val="28"/>
        </w:rPr>
        <w:lastRenderedPageBreak/>
        <w:t>Deuxième partie : Education civique</w:t>
      </w:r>
    </w:p>
    <w:p w:rsidR="008C72B7" w:rsidRPr="009331B4" w:rsidRDefault="008C72B7" w:rsidP="008C72B7">
      <w:pPr>
        <w:pStyle w:val="Standard"/>
        <w:pBdr>
          <w:top w:val="single" w:sz="4" w:space="1" w:color="auto" w:shadow="1"/>
          <w:left w:val="single" w:sz="4" w:space="4" w:color="auto" w:shadow="1"/>
          <w:bottom w:val="single" w:sz="4" w:space="1" w:color="auto" w:shadow="1"/>
          <w:right w:val="single" w:sz="4" w:space="4" w:color="auto" w:shadow="1"/>
        </w:pBdr>
        <w:spacing w:after="0" w:line="100" w:lineRule="atLeast"/>
        <w:jc w:val="center"/>
        <w:rPr>
          <w:rFonts w:ascii="Arial" w:hAnsi="Arial" w:cs="Arial"/>
          <w:b/>
        </w:rPr>
      </w:pPr>
      <w:r w:rsidRPr="009331B4">
        <w:rPr>
          <w:rFonts w:ascii="Arial" w:hAnsi="Arial" w:cs="Arial"/>
          <w:b/>
        </w:rPr>
        <w:t>(Thème d’étude)</w:t>
      </w:r>
    </w:p>
    <w:p w:rsidR="008C72B7" w:rsidRPr="009331B4" w:rsidRDefault="008C72B7" w:rsidP="008C72B7">
      <w:pPr>
        <w:pStyle w:val="Standard"/>
        <w:spacing w:after="0" w:line="100" w:lineRule="atLeast"/>
        <w:rPr>
          <w:rFonts w:ascii="Arial" w:hAnsi="Arial" w:cs="Arial"/>
        </w:rPr>
      </w:pPr>
    </w:p>
    <w:p w:rsidR="008C72B7" w:rsidRPr="009331B4" w:rsidRDefault="008C72B7" w:rsidP="008C72B7">
      <w:pPr>
        <w:pStyle w:val="Standard"/>
        <w:spacing w:after="0" w:line="100" w:lineRule="atLeast"/>
        <w:jc w:val="both"/>
        <w:rPr>
          <w:rFonts w:ascii="Arial" w:hAnsi="Arial" w:cs="Arial"/>
        </w:rPr>
      </w:pPr>
    </w:p>
    <w:p w:rsidR="008C216D" w:rsidRDefault="008C216D" w:rsidP="008C216D">
      <w:pPr>
        <w:pStyle w:val="NormalWeb"/>
        <w:spacing w:before="0" w:beforeAutospacing="0" w:after="0"/>
        <w:jc w:val="both"/>
        <w:rPr>
          <w:rFonts w:ascii="Arial" w:hAnsi="Arial" w:cs="Arial"/>
          <w:b/>
          <w:bCs/>
          <w:sz w:val="28"/>
          <w:szCs w:val="28"/>
        </w:rPr>
      </w:pPr>
      <w:r>
        <w:rPr>
          <w:rFonts w:ascii="Arial" w:hAnsi="Arial" w:cs="Arial"/>
          <w:b/>
          <w:spacing w:val="-6"/>
          <w:sz w:val="32"/>
          <w:szCs w:val="32"/>
          <w:u w:val="single"/>
        </w:rPr>
        <w:t>Sujet</w:t>
      </w:r>
      <w:r w:rsidRPr="00F63915">
        <w:rPr>
          <w:rFonts w:ascii="Arial" w:hAnsi="Arial" w:cs="Arial"/>
          <w:b/>
          <w:spacing w:val="-6"/>
          <w:sz w:val="32"/>
          <w:szCs w:val="32"/>
        </w:rPr>
        <w:t> :</w:t>
      </w:r>
      <w:r>
        <w:rPr>
          <w:rFonts w:ascii="Arial" w:hAnsi="Arial" w:cs="Arial"/>
          <w:b/>
          <w:spacing w:val="-6"/>
          <w:sz w:val="32"/>
          <w:szCs w:val="32"/>
        </w:rPr>
        <w:t xml:space="preserve"> </w:t>
      </w:r>
      <w:r>
        <w:rPr>
          <w:rFonts w:ascii="Arial" w:hAnsi="Arial" w:cs="Arial"/>
          <w:b/>
          <w:bCs/>
          <w:sz w:val="28"/>
          <w:szCs w:val="28"/>
        </w:rPr>
        <w:t>La Déclaration universelle des droits de l’homme</w:t>
      </w:r>
    </w:p>
    <w:p w:rsidR="008C216D" w:rsidRPr="00F63915" w:rsidRDefault="008C216D" w:rsidP="008C216D">
      <w:pPr>
        <w:pStyle w:val="Style1"/>
        <w:spacing w:line="276" w:lineRule="auto"/>
        <w:ind w:left="0" w:firstLine="0"/>
        <w:jc w:val="both"/>
        <w:rPr>
          <w:rFonts w:ascii="Arial" w:hAnsi="Arial" w:cs="Arial"/>
          <w:b/>
          <w:spacing w:val="-6"/>
          <w:sz w:val="22"/>
          <w:szCs w:val="22"/>
        </w:rPr>
      </w:pPr>
      <w:r w:rsidRPr="00F63915">
        <w:rPr>
          <w:rFonts w:ascii="Arial" w:hAnsi="Arial" w:cs="Arial"/>
          <w:b/>
          <w:spacing w:val="-6"/>
          <w:sz w:val="22"/>
          <w:szCs w:val="22"/>
        </w:rPr>
        <w:t>A partir du document ci-dessous et de vos connaissances, répondez aux questions suivantes :</w:t>
      </w:r>
    </w:p>
    <w:p w:rsidR="008C216D" w:rsidRPr="00F63915" w:rsidRDefault="008C216D" w:rsidP="008C216D">
      <w:pPr>
        <w:pStyle w:val="Paragraphedeliste"/>
        <w:numPr>
          <w:ilvl w:val="0"/>
          <w:numId w:val="3"/>
        </w:numPr>
        <w:spacing w:after="0"/>
        <w:jc w:val="both"/>
        <w:rPr>
          <w:rFonts w:ascii="Arial" w:hAnsi="Arial" w:cs="Arial"/>
          <w:b/>
        </w:rPr>
      </w:pPr>
      <w:r w:rsidRPr="00F63915">
        <w:rPr>
          <w:rFonts w:ascii="Arial" w:hAnsi="Arial" w:cs="Arial"/>
          <w:b/>
        </w:rPr>
        <w:t xml:space="preserve">Dans quelles circonstances la Déclaration </w:t>
      </w:r>
      <w:r w:rsidR="00F63915">
        <w:rPr>
          <w:rFonts w:ascii="Arial" w:hAnsi="Arial" w:cs="Arial"/>
          <w:b/>
        </w:rPr>
        <w:t>u</w:t>
      </w:r>
      <w:r w:rsidRPr="00F63915">
        <w:rPr>
          <w:rFonts w:ascii="Arial" w:hAnsi="Arial" w:cs="Arial"/>
          <w:b/>
        </w:rPr>
        <w:t xml:space="preserve">niverselle des </w:t>
      </w:r>
      <w:r w:rsidR="00F63915">
        <w:rPr>
          <w:rFonts w:ascii="Arial" w:hAnsi="Arial" w:cs="Arial"/>
          <w:b/>
        </w:rPr>
        <w:t>d</w:t>
      </w:r>
      <w:r w:rsidRPr="00F63915">
        <w:rPr>
          <w:rFonts w:ascii="Arial" w:hAnsi="Arial" w:cs="Arial"/>
          <w:b/>
        </w:rPr>
        <w:t>roits de l’</w:t>
      </w:r>
      <w:r w:rsidR="00F63915">
        <w:rPr>
          <w:rFonts w:ascii="Arial" w:hAnsi="Arial" w:cs="Arial"/>
          <w:b/>
        </w:rPr>
        <w:t>h</w:t>
      </w:r>
      <w:r w:rsidRPr="00F63915">
        <w:rPr>
          <w:rFonts w:ascii="Arial" w:hAnsi="Arial" w:cs="Arial"/>
          <w:b/>
        </w:rPr>
        <w:t>omme a-t-elle été rédigée ?</w:t>
      </w:r>
    </w:p>
    <w:p w:rsidR="008C216D" w:rsidRPr="00F63915" w:rsidRDefault="008C216D" w:rsidP="008C216D">
      <w:pPr>
        <w:pStyle w:val="Paragraphedeliste"/>
        <w:numPr>
          <w:ilvl w:val="0"/>
          <w:numId w:val="3"/>
        </w:numPr>
        <w:spacing w:after="0"/>
        <w:jc w:val="both"/>
        <w:rPr>
          <w:rFonts w:ascii="Arial" w:hAnsi="Arial" w:cs="Arial"/>
          <w:b/>
        </w:rPr>
      </w:pPr>
      <w:r w:rsidRPr="00F63915">
        <w:rPr>
          <w:rFonts w:ascii="Arial" w:hAnsi="Arial" w:cs="Arial"/>
          <w:b/>
        </w:rPr>
        <w:t>Quelles libertés et droits fondamentaux affirme-t-elle ?</w:t>
      </w:r>
    </w:p>
    <w:p w:rsidR="008C216D" w:rsidRPr="00F63915" w:rsidRDefault="008C216D" w:rsidP="008C216D">
      <w:pPr>
        <w:pStyle w:val="Paragraphedeliste"/>
        <w:numPr>
          <w:ilvl w:val="0"/>
          <w:numId w:val="3"/>
        </w:numPr>
        <w:spacing w:after="0"/>
        <w:jc w:val="both"/>
        <w:rPr>
          <w:rFonts w:ascii="Arial" w:hAnsi="Arial" w:cs="Arial"/>
          <w:b/>
        </w:rPr>
      </w:pPr>
      <w:r w:rsidRPr="00F63915">
        <w:rPr>
          <w:rFonts w:ascii="Arial" w:hAnsi="Arial" w:cs="Arial"/>
          <w:b/>
        </w:rPr>
        <w:t>Pourquoi la question du respect des droits de l’homme est-elle toujours d’actualité ? Illustrez votre réponse par un ou plusieurs exemples.</w:t>
      </w:r>
    </w:p>
    <w:p w:rsidR="008C216D" w:rsidRPr="008C216D" w:rsidRDefault="008C216D" w:rsidP="008C216D">
      <w:pPr>
        <w:ind w:left="360"/>
        <w:jc w:val="both"/>
        <w:rPr>
          <w:rFonts w:ascii="Arial" w:hAnsi="Arial" w:cs="Arial"/>
        </w:rPr>
      </w:pPr>
    </w:p>
    <w:p w:rsidR="008C216D" w:rsidRDefault="008C216D" w:rsidP="008C216D">
      <w:pPr>
        <w:pStyle w:val="NormalWeb"/>
        <w:spacing w:before="0" w:beforeAutospacing="0" w:after="0" w:line="276" w:lineRule="auto"/>
        <w:jc w:val="both"/>
        <w:rPr>
          <w:rFonts w:ascii="Arial" w:hAnsi="Arial" w:cs="Arial"/>
        </w:rPr>
      </w:pPr>
      <w:r>
        <w:rPr>
          <w:rFonts w:ascii="Arial" w:hAnsi="Arial" w:cs="Arial"/>
          <w:b/>
        </w:rPr>
        <w:t>Document :</w:t>
      </w:r>
      <w:r>
        <w:rPr>
          <w:rFonts w:ascii="Arial" w:hAnsi="Arial" w:cs="Arial"/>
        </w:rPr>
        <w:t xml:space="preserve"> </w:t>
      </w:r>
      <w:r w:rsidRPr="005010DF">
        <w:rPr>
          <w:rFonts w:ascii="Arial" w:hAnsi="Arial" w:cs="Arial"/>
          <w:b/>
          <w:sz w:val="22"/>
          <w:szCs w:val="22"/>
        </w:rPr>
        <w:t>Première page de la brochure du 60</w:t>
      </w:r>
      <w:r w:rsidRPr="005010DF">
        <w:rPr>
          <w:rFonts w:ascii="Arial" w:hAnsi="Arial" w:cs="Arial"/>
          <w:b/>
          <w:sz w:val="22"/>
          <w:szCs w:val="22"/>
          <w:vertAlign w:val="superscript"/>
        </w:rPr>
        <w:t>e</w:t>
      </w:r>
      <w:r w:rsidRPr="005010DF">
        <w:rPr>
          <w:rFonts w:ascii="Arial" w:hAnsi="Arial" w:cs="Arial"/>
          <w:b/>
          <w:sz w:val="22"/>
          <w:szCs w:val="22"/>
        </w:rPr>
        <w:t xml:space="preserve"> anniversaire de la Déclaration universelle des droits de l’homme</w:t>
      </w:r>
      <w:r w:rsidRPr="005010DF">
        <w:rPr>
          <w:rFonts w:ascii="Arial" w:hAnsi="Arial" w:cs="Arial"/>
          <w:b/>
        </w:rPr>
        <w:t xml:space="preserve"> </w:t>
      </w:r>
      <w:r w:rsidRPr="005010DF">
        <w:rPr>
          <w:rFonts w:ascii="Arial" w:hAnsi="Arial" w:cs="Arial"/>
          <w:b/>
          <w:sz w:val="22"/>
          <w:szCs w:val="22"/>
        </w:rPr>
        <w:t>(extrait)</w:t>
      </w:r>
    </w:p>
    <w:p w:rsidR="008C216D" w:rsidRPr="00454CC8" w:rsidRDefault="008C216D" w:rsidP="008C216D">
      <w:pPr>
        <w:jc w:val="both"/>
        <w:rPr>
          <w:rFonts w:ascii="Arial" w:hAnsi="Arial" w:cs="Arial"/>
          <w:sz w:val="12"/>
          <w:szCs w:val="12"/>
        </w:rPr>
      </w:pPr>
    </w:p>
    <w:p w:rsidR="008C216D" w:rsidRDefault="008C216D" w:rsidP="008C216D">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3962400" cy="52959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l="8305" t="6109" r="42003" b="5611"/>
                    <a:stretch>
                      <a:fillRect/>
                    </a:stretch>
                  </pic:blipFill>
                  <pic:spPr bwMode="auto">
                    <a:xfrm>
                      <a:off x="0" y="0"/>
                      <a:ext cx="3962400" cy="5295900"/>
                    </a:xfrm>
                    <a:prstGeom prst="rect">
                      <a:avLst/>
                    </a:prstGeom>
                    <a:noFill/>
                    <a:ln w="9525" cmpd="sng">
                      <a:noFill/>
                      <a:miter lim="800000"/>
                      <a:headEnd/>
                      <a:tailEnd/>
                    </a:ln>
                    <a:effectLst/>
                  </pic:spPr>
                </pic:pic>
              </a:graphicData>
            </a:graphic>
          </wp:inline>
        </w:drawing>
      </w:r>
    </w:p>
    <w:p w:rsidR="008C216D" w:rsidRPr="00454CC8" w:rsidRDefault="008C216D" w:rsidP="008C216D">
      <w:pPr>
        <w:rPr>
          <w:rFonts w:ascii="Arial" w:hAnsi="Arial" w:cs="Arial"/>
          <w:sz w:val="12"/>
          <w:szCs w:val="12"/>
        </w:rPr>
      </w:pPr>
    </w:p>
    <w:p w:rsidR="008C216D" w:rsidRPr="00277CFF" w:rsidRDefault="008C216D" w:rsidP="00C97A62">
      <w:pPr>
        <w:jc w:val="right"/>
        <w:rPr>
          <w:rFonts w:ascii="Arial" w:hAnsi="Arial" w:cs="Arial"/>
          <w:bCs/>
          <w:sz w:val="20"/>
          <w:szCs w:val="20"/>
        </w:rPr>
      </w:pPr>
      <w:r w:rsidRPr="00D37770">
        <w:rPr>
          <w:rFonts w:ascii="Arial" w:hAnsi="Arial" w:cs="Arial"/>
          <w:bCs/>
          <w:sz w:val="20"/>
          <w:szCs w:val="20"/>
        </w:rPr>
        <w:t>Source : site de l’ONU consulté en octobre 2012</w:t>
      </w:r>
      <w:r>
        <w:rPr>
          <w:rFonts w:ascii="Arial" w:hAnsi="Arial" w:cs="Arial"/>
          <w:bCs/>
          <w:sz w:val="20"/>
          <w:szCs w:val="20"/>
        </w:rPr>
        <w:t xml:space="preserve"> </w:t>
      </w:r>
      <w:r w:rsidRPr="00454CC8">
        <w:rPr>
          <w:rFonts w:ascii="Arial" w:hAnsi="Arial" w:cs="Arial"/>
          <w:bCs/>
          <w:sz w:val="16"/>
          <w:szCs w:val="16"/>
        </w:rPr>
        <w:t>(www.un.org/fr/events/humanrightsday/udhr60/campaign.shtml)</w:t>
      </w:r>
    </w:p>
    <w:p w:rsidR="008C72B7" w:rsidRPr="009331B4" w:rsidRDefault="002009E8" w:rsidP="008C72B7">
      <w:pPr>
        <w:pStyle w:val="Standard"/>
        <w:pageBreakBefore/>
        <w:pBdr>
          <w:top w:val="single" w:sz="4" w:space="1" w:color="auto" w:shadow="1"/>
          <w:left w:val="single" w:sz="4" w:space="4" w:color="auto" w:shadow="1"/>
          <w:bottom w:val="single" w:sz="4" w:space="1" w:color="auto" w:shadow="1"/>
          <w:right w:val="single" w:sz="4" w:space="4" w:color="auto" w:shadow="1"/>
        </w:pBdr>
        <w:jc w:val="center"/>
        <w:rPr>
          <w:rFonts w:ascii="Arial" w:hAnsi="Arial" w:cs="Arial"/>
        </w:rPr>
      </w:pPr>
      <w:r>
        <w:rPr>
          <w:rFonts w:ascii="Arial" w:hAnsi="Arial" w:cs="Arial"/>
          <w:b/>
          <w:bCs/>
          <w:sz w:val="28"/>
          <w:szCs w:val="28"/>
        </w:rPr>
        <w:lastRenderedPageBreak/>
        <w:t>Troisième partie : Géographie</w:t>
      </w:r>
      <w:r w:rsidR="008C72B7" w:rsidRPr="009331B4">
        <w:rPr>
          <w:rFonts w:ascii="Arial" w:hAnsi="Arial" w:cs="Arial"/>
        </w:rPr>
        <w:t xml:space="preserve"> </w:t>
      </w:r>
      <w:r w:rsidR="008C72B7" w:rsidRPr="009331B4">
        <w:rPr>
          <w:rFonts w:ascii="Arial" w:hAnsi="Arial" w:cs="Arial"/>
          <w:b/>
        </w:rPr>
        <w:t>(Situations)</w:t>
      </w:r>
    </w:p>
    <w:p w:rsidR="008A4B4F" w:rsidRPr="005C11BB" w:rsidRDefault="008A4B4F" w:rsidP="008A4B4F">
      <w:pPr>
        <w:pStyle w:val="Standard"/>
        <w:spacing w:after="0" w:line="100" w:lineRule="atLeast"/>
        <w:jc w:val="center"/>
        <w:rPr>
          <w:rFonts w:ascii="Arial" w:hAnsi="Arial"/>
        </w:rPr>
      </w:pPr>
      <w:r w:rsidRPr="005C11BB">
        <w:rPr>
          <w:rFonts w:ascii="Arial" w:hAnsi="Arial" w:cs="Arial"/>
          <w:b/>
          <w:bCs/>
        </w:rPr>
        <w:t xml:space="preserve">Le candidat a </w:t>
      </w:r>
      <w:r w:rsidR="00515096">
        <w:rPr>
          <w:rFonts w:ascii="Arial" w:hAnsi="Arial" w:cs="Arial"/>
          <w:b/>
          <w:bCs/>
        </w:rPr>
        <w:t xml:space="preserve">le choix entre les deux sujets </w:t>
      </w:r>
      <w:r w:rsidRPr="005C11BB">
        <w:rPr>
          <w:rFonts w:ascii="Arial" w:hAnsi="Arial" w:cs="Arial"/>
          <w:b/>
          <w:bCs/>
        </w:rPr>
        <w:t>suivants.</w:t>
      </w:r>
    </w:p>
    <w:p w:rsidR="008A4B4F" w:rsidRPr="00965DA0" w:rsidRDefault="008A4B4F" w:rsidP="008A4B4F">
      <w:pPr>
        <w:pStyle w:val="Standard"/>
        <w:spacing w:after="0" w:line="100" w:lineRule="atLeast"/>
        <w:rPr>
          <w:rFonts w:ascii="Arial" w:hAnsi="Arial"/>
        </w:rPr>
      </w:pPr>
    </w:p>
    <w:p w:rsidR="008A4B4F" w:rsidRDefault="008A4B4F" w:rsidP="008A4B4F">
      <w:pPr>
        <w:rPr>
          <w:rFonts w:ascii="Arial" w:hAnsi="Arial"/>
          <w:sz w:val="28"/>
          <w:szCs w:val="28"/>
        </w:rPr>
      </w:pPr>
      <w:r w:rsidRPr="00D63CEE">
        <w:rPr>
          <w:rFonts w:ascii="Arial" w:hAnsi="Arial" w:cs="Arial"/>
          <w:b/>
          <w:bCs/>
          <w:sz w:val="28"/>
          <w:szCs w:val="28"/>
          <w:u w:val="single"/>
        </w:rPr>
        <w:t>Sujet 1</w:t>
      </w:r>
      <w:r w:rsidRPr="00D63CEE">
        <w:rPr>
          <w:rFonts w:ascii="Arial" w:hAnsi="Arial" w:cs="Arial"/>
          <w:b/>
          <w:bCs/>
          <w:sz w:val="28"/>
          <w:szCs w:val="28"/>
        </w:rPr>
        <w:t> :</w:t>
      </w:r>
      <w:r w:rsidRPr="005C11BB">
        <w:rPr>
          <w:rFonts w:ascii="Arial" w:hAnsi="Arial"/>
          <w:sz w:val="28"/>
          <w:szCs w:val="28"/>
        </w:rPr>
        <w:t xml:space="preserve"> </w:t>
      </w:r>
      <w:r w:rsidRPr="00185CCA">
        <w:rPr>
          <w:rFonts w:ascii="Arial" w:hAnsi="Arial"/>
          <w:b/>
          <w:sz w:val="28"/>
          <w:szCs w:val="28"/>
        </w:rPr>
        <w:t>Le Conservatoire du littoral</w:t>
      </w:r>
    </w:p>
    <w:p w:rsidR="008A4B4F" w:rsidRDefault="008A4B4F" w:rsidP="008A4B4F">
      <w:pPr>
        <w:rPr>
          <w:rFonts w:ascii="Arial" w:hAnsi="Arial"/>
          <w:sz w:val="28"/>
          <w:szCs w:val="28"/>
        </w:rPr>
      </w:pPr>
    </w:p>
    <w:p w:rsidR="008A4B4F" w:rsidRPr="00E856AE" w:rsidRDefault="008A4B4F" w:rsidP="008A4B4F">
      <w:pPr>
        <w:rPr>
          <w:rFonts w:ascii="Arial" w:hAnsi="Arial" w:cs="Arial"/>
          <w:b/>
          <w:sz w:val="22"/>
          <w:szCs w:val="22"/>
        </w:rPr>
      </w:pPr>
      <w:r w:rsidRPr="00E856AE">
        <w:rPr>
          <w:rFonts w:ascii="Arial" w:hAnsi="Arial" w:cs="Arial"/>
          <w:b/>
          <w:bCs/>
          <w:sz w:val="22"/>
          <w:szCs w:val="22"/>
        </w:rPr>
        <w:t>Document 1 :</w:t>
      </w:r>
      <w:r w:rsidRPr="00E856AE">
        <w:rPr>
          <w:rFonts w:ascii="Arial" w:hAnsi="Arial" w:cs="Arial"/>
          <w:bCs/>
          <w:sz w:val="22"/>
          <w:szCs w:val="22"/>
        </w:rPr>
        <w:t xml:space="preserve"> </w:t>
      </w:r>
      <w:r w:rsidRPr="00E856AE">
        <w:rPr>
          <w:rFonts w:ascii="Arial" w:hAnsi="Arial" w:cs="Arial"/>
          <w:b/>
          <w:sz w:val="22"/>
          <w:szCs w:val="22"/>
        </w:rPr>
        <w:t>Un espace protégé : le site du « Fort Vert » (Pas-de-Calais)</w:t>
      </w:r>
    </w:p>
    <w:p w:rsidR="008A4B4F" w:rsidRPr="00E856AE" w:rsidRDefault="008A4B4F" w:rsidP="008A4B4F">
      <w:pPr>
        <w:jc w:val="both"/>
        <w:rPr>
          <w:rFonts w:ascii="Arial" w:hAnsi="Arial" w:cs="Arial"/>
          <w:sz w:val="22"/>
          <w:szCs w:val="22"/>
        </w:rPr>
      </w:pPr>
      <w:r w:rsidRPr="00E856AE">
        <w:rPr>
          <w:rFonts w:ascii="Arial" w:hAnsi="Arial" w:cs="Arial"/>
          <w:sz w:val="22"/>
          <w:szCs w:val="22"/>
        </w:rPr>
        <w:t>Aux portes de Calais s’étend un espace de nature unique, des milieux typiques de la côte de la mer du Nord. […] Aujourd’hui, cet espace situé sur les communes de Calais et de Marck-en-Calais, incluant la dune Noyon, se caractérise par un immense estran</w:t>
      </w:r>
      <w:r w:rsidRPr="00E856AE">
        <w:rPr>
          <w:rFonts w:ascii="Arial" w:hAnsi="Arial" w:cs="Arial"/>
          <w:sz w:val="22"/>
          <w:szCs w:val="22"/>
          <w:vertAlign w:val="superscript"/>
        </w:rPr>
        <w:t>1</w:t>
      </w:r>
      <w:r w:rsidRPr="00E856AE">
        <w:rPr>
          <w:rFonts w:ascii="Arial" w:hAnsi="Arial" w:cs="Arial"/>
          <w:sz w:val="22"/>
          <w:szCs w:val="22"/>
        </w:rPr>
        <w:t xml:space="preserve"> sableux découvert à marée basse sur </w:t>
      </w:r>
      <w:smartTag w:uri="urn:schemas-microsoft-com:office:smarttags" w:element="metricconverter">
        <w:smartTagPr>
          <w:attr w:name="ProductID" w:val="1,5 kilom￨tre"/>
        </w:smartTagPr>
        <w:r w:rsidRPr="00E856AE">
          <w:rPr>
            <w:rFonts w:ascii="Arial" w:hAnsi="Arial" w:cs="Arial"/>
            <w:sz w:val="22"/>
            <w:szCs w:val="22"/>
          </w:rPr>
          <w:t>1,5 kilomètre</w:t>
        </w:r>
      </w:smartTag>
      <w:r w:rsidRPr="00E856AE">
        <w:rPr>
          <w:rFonts w:ascii="Arial" w:hAnsi="Arial" w:cs="Arial"/>
          <w:sz w:val="22"/>
          <w:szCs w:val="22"/>
        </w:rPr>
        <w:t xml:space="preserve">, des plages, des prés salés, des prairies humides, des marais d’eaux douce et saumâtre, des dunes décalcifiées et des polders. […] </w:t>
      </w:r>
    </w:p>
    <w:p w:rsidR="008A4B4F" w:rsidRPr="00E856AE" w:rsidRDefault="008A4B4F" w:rsidP="008A4B4F">
      <w:pPr>
        <w:jc w:val="both"/>
        <w:rPr>
          <w:rFonts w:ascii="Arial" w:hAnsi="Arial" w:cs="Arial"/>
          <w:sz w:val="22"/>
          <w:szCs w:val="22"/>
        </w:rPr>
      </w:pPr>
      <w:r w:rsidRPr="00E856AE">
        <w:rPr>
          <w:rFonts w:ascii="Arial" w:hAnsi="Arial" w:cs="Arial"/>
          <w:sz w:val="22"/>
          <w:szCs w:val="22"/>
        </w:rPr>
        <w:t xml:space="preserve">[Lorsque] le site du Fort Vert s’est vu désigné réserve foncière dédiée à l’extension du port de Calais, l’enquête publique, en </w:t>
      </w:r>
      <w:smartTag w:uri="urn:schemas-microsoft-com:office:smarttags" w:element="metricconverter">
        <w:smartTagPr>
          <w:attr w:name="ProductID" w:val="1978, a"/>
        </w:smartTagPr>
        <w:r w:rsidRPr="00E856AE">
          <w:rPr>
            <w:rFonts w:ascii="Arial" w:hAnsi="Arial" w:cs="Arial"/>
            <w:sz w:val="22"/>
            <w:szCs w:val="22"/>
          </w:rPr>
          <w:t>1978, a</w:t>
        </w:r>
      </w:smartTag>
      <w:r w:rsidRPr="00E856AE">
        <w:rPr>
          <w:rFonts w:ascii="Arial" w:hAnsi="Arial" w:cs="Arial"/>
          <w:sz w:val="22"/>
          <w:szCs w:val="22"/>
        </w:rPr>
        <w:t xml:space="preserve"> provoqué une forte mobilisation en faveur de la protection du site. […] Dans sa logique d’action foncière de proximité, le Conservatoire du littoral a acquis </w:t>
      </w:r>
      <w:smartTag w:uri="urn:schemas-microsoft-com:office:smarttags" w:element="metricconverter">
        <w:smartTagPr>
          <w:attr w:name="ProductID" w:val="2700 hectares"/>
        </w:smartTagPr>
        <w:r w:rsidRPr="00E856AE">
          <w:rPr>
            <w:rFonts w:ascii="Arial" w:hAnsi="Arial" w:cs="Arial"/>
            <w:sz w:val="22"/>
            <w:szCs w:val="22"/>
          </w:rPr>
          <w:t>2700 hectares</w:t>
        </w:r>
      </w:smartTag>
      <w:r w:rsidRPr="00E856AE">
        <w:rPr>
          <w:rFonts w:ascii="Arial" w:hAnsi="Arial" w:cs="Arial"/>
          <w:sz w:val="22"/>
          <w:szCs w:val="22"/>
        </w:rPr>
        <w:t xml:space="preserve"> au fil des ans dans le Pas-de-Calais. Il protège ainsi des lieux emblématiques ou à forte valeur environnementale qui restent des espaces de loisirs de nature pour les 6 millions d’habitants de la région. […]</w:t>
      </w:r>
    </w:p>
    <w:p w:rsidR="008A4B4F" w:rsidRPr="00E856AE" w:rsidRDefault="008A4B4F" w:rsidP="008A4B4F">
      <w:pPr>
        <w:ind w:right="-58"/>
        <w:jc w:val="both"/>
        <w:rPr>
          <w:rFonts w:ascii="Arial" w:hAnsi="Arial" w:cs="Arial"/>
          <w:sz w:val="22"/>
          <w:szCs w:val="22"/>
        </w:rPr>
      </w:pPr>
      <w:r w:rsidRPr="00E856AE">
        <w:rPr>
          <w:rFonts w:ascii="Arial" w:hAnsi="Arial" w:cs="Arial"/>
          <w:sz w:val="22"/>
          <w:szCs w:val="22"/>
        </w:rPr>
        <w:t>Depuis 1982, le département, qui intervient régulièrement au titre de sa politique ENS (Espaces naturels sensibles) sur le site du Fort Vert, y avait acquis 100 hectares classés en zone de préemption</w:t>
      </w:r>
      <w:r w:rsidRPr="00E856AE">
        <w:rPr>
          <w:rFonts w:ascii="Arial" w:hAnsi="Arial" w:cs="Arial"/>
          <w:sz w:val="22"/>
          <w:szCs w:val="22"/>
          <w:vertAlign w:val="superscript"/>
        </w:rPr>
        <w:t>2</w:t>
      </w:r>
      <w:r w:rsidRPr="00E856AE">
        <w:rPr>
          <w:rFonts w:ascii="Arial" w:hAnsi="Arial" w:cs="Arial"/>
          <w:sz w:val="22"/>
          <w:szCs w:val="22"/>
        </w:rPr>
        <w:t>. De son côté, le Conseil de rivages Manche-Mer-du-Nord</w:t>
      </w:r>
      <w:r w:rsidRPr="00E856AE">
        <w:rPr>
          <w:rFonts w:ascii="Arial" w:hAnsi="Arial" w:cs="Arial"/>
          <w:sz w:val="22"/>
          <w:szCs w:val="22"/>
          <w:vertAlign w:val="superscript"/>
        </w:rPr>
        <w:t>3</w:t>
      </w:r>
      <w:r w:rsidRPr="00E856AE">
        <w:rPr>
          <w:rFonts w:ascii="Arial" w:hAnsi="Arial" w:cs="Arial"/>
          <w:sz w:val="22"/>
          <w:szCs w:val="22"/>
        </w:rPr>
        <w:t xml:space="preserve"> soutenait, depuis 2002, le principe d’une intervention foncière sur le site, en partenariat avec le département. En 2005, le Conservatoire valide une stratégie à l’horizon 2050, confortant son intervention aux portes de Calais.  </w:t>
      </w:r>
    </w:p>
    <w:p w:rsidR="008A4B4F" w:rsidRPr="00675090" w:rsidRDefault="008A4B4F" w:rsidP="00C97A62">
      <w:pPr>
        <w:jc w:val="right"/>
        <w:rPr>
          <w:rFonts w:ascii="Arial" w:hAnsi="Arial" w:cs="Arial"/>
          <w:sz w:val="18"/>
          <w:szCs w:val="18"/>
        </w:rPr>
      </w:pPr>
      <w:r w:rsidRPr="00675090">
        <w:rPr>
          <w:rFonts w:ascii="Arial" w:hAnsi="Arial" w:cs="Arial"/>
          <w:iCs/>
          <w:sz w:val="18"/>
          <w:szCs w:val="18"/>
        </w:rPr>
        <w:t>Source :</w:t>
      </w:r>
      <w:r w:rsidRPr="00675090">
        <w:rPr>
          <w:rFonts w:ascii="Arial" w:hAnsi="Arial" w:cs="Arial"/>
          <w:i/>
          <w:iCs/>
          <w:sz w:val="18"/>
          <w:szCs w:val="18"/>
        </w:rPr>
        <w:t xml:space="preserve"> Lettre d’information du Conservatoire du littoral</w:t>
      </w:r>
      <w:r w:rsidRPr="00675090">
        <w:rPr>
          <w:rFonts w:ascii="Arial" w:hAnsi="Arial" w:cs="Arial"/>
          <w:sz w:val="18"/>
          <w:szCs w:val="18"/>
        </w:rPr>
        <w:t xml:space="preserve">, octobre 2010,  </w:t>
      </w:r>
      <w:hyperlink r:id="rId9" w:history="1">
        <w:r w:rsidRPr="00675090">
          <w:rPr>
            <w:rStyle w:val="Lienhypertexte"/>
            <w:rFonts w:ascii="Arial" w:hAnsi="Arial" w:cs="Arial"/>
            <w:sz w:val="18"/>
            <w:szCs w:val="18"/>
          </w:rPr>
          <w:t>http://www.conservatoire-du-littoral.fr</w:t>
        </w:r>
      </w:hyperlink>
    </w:p>
    <w:p w:rsidR="008A4B4F" w:rsidRDefault="008A4B4F" w:rsidP="008A4B4F">
      <w:pPr>
        <w:ind w:left="1416" w:firstLine="708"/>
        <w:jc w:val="both"/>
        <w:rPr>
          <w:rFonts w:ascii="Arial" w:hAnsi="Arial" w:cs="Arial"/>
          <w:sz w:val="16"/>
          <w:szCs w:val="16"/>
        </w:rPr>
      </w:pPr>
    </w:p>
    <w:p w:rsidR="008A4B4F" w:rsidRPr="00471A92" w:rsidRDefault="008A4B4F" w:rsidP="008A4B4F">
      <w:pPr>
        <w:jc w:val="both"/>
        <w:rPr>
          <w:rFonts w:ascii="Arial" w:hAnsi="Arial" w:cs="Arial"/>
          <w:sz w:val="18"/>
          <w:szCs w:val="18"/>
        </w:rPr>
      </w:pPr>
      <w:r w:rsidRPr="00471A92">
        <w:rPr>
          <w:rFonts w:ascii="Arial" w:hAnsi="Arial" w:cs="Arial"/>
          <w:sz w:val="18"/>
          <w:szCs w:val="18"/>
        </w:rPr>
        <w:t>1. Partie du litto</w:t>
      </w:r>
      <w:r w:rsidR="00265889">
        <w:rPr>
          <w:rFonts w:ascii="Arial" w:hAnsi="Arial" w:cs="Arial"/>
          <w:sz w:val="18"/>
          <w:szCs w:val="18"/>
        </w:rPr>
        <w:t xml:space="preserve">ral recouverte par les marées. </w:t>
      </w:r>
      <w:r w:rsidR="00C97A62">
        <w:rPr>
          <w:rFonts w:ascii="Arial" w:hAnsi="Arial" w:cs="Arial"/>
          <w:sz w:val="18"/>
          <w:szCs w:val="18"/>
        </w:rPr>
        <w:t xml:space="preserve">2. </w:t>
      </w:r>
      <w:r w:rsidRPr="00471A92">
        <w:rPr>
          <w:rFonts w:ascii="Arial" w:hAnsi="Arial" w:cs="Arial"/>
          <w:sz w:val="18"/>
          <w:szCs w:val="18"/>
        </w:rPr>
        <w:t>Droit prioritaire d’achat</w:t>
      </w:r>
      <w:r w:rsidR="00265889">
        <w:rPr>
          <w:rFonts w:ascii="Arial" w:hAnsi="Arial" w:cs="Arial"/>
          <w:sz w:val="18"/>
          <w:szCs w:val="18"/>
        </w:rPr>
        <w:t xml:space="preserve">. </w:t>
      </w:r>
    </w:p>
    <w:p w:rsidR="008A4B4F" w:rsidRPr="00471A92" w:rsidRDefault="008A4B4F" w:rsidP="008A4B4F">
      <w:pPr>
        <w:jc w:val="both"/>
        <w:rPr>
          <w:rFonts w:ascii="Arial" w:hAnsi="Arial" w:cs="Arial"/>
          <w:sz w:val="18"/>
          <w:szCs w:val="18"/>
        </w:rPr>
      </w:pPr>
      <w:r w:rsidRPr="00471A92">
        <w:rPr>
          <w:rFonts w:ascii="Arial" w:hAnsi="Arial" w:cs="Arial"/>
          <w:sz w:val="18"/>
          <w:szCs w:val="18"/>
        </w:rPr>
        <w:t>3. Instance de la délégation régionale du Conservatoire du littoral composée d’élus départementaux et régionaux</w:t>
      </w:r>
    </w:p>
    <w:p w:rsidR="008A4B4F" w:rsidRDefault="008A4B4F" w:rsidP="008A4B4F">
      <w:pPr>
        <w:rPr>
          <w:rFonts w:ascii="Arial" w:hAnsi="Arial" w:cs="Arial"/>
          <w:b/>
          <w:bCs/>
          <w:sz w:val="22"/>
          <w:szCs w:val="22"/>
        </w:rPr>
      </w:pPr>
    </w:p>
    <w:p w:rsidR="008A4B4F" w:rsidRPr="00C832B4" w:rsidRDefault="008A4B4F" w:rsidP="008A4B4F">
      <w:pPr>
        <w:rPr>
          <w:rFonts w:ascii="Arial" w:hAnsi="Arial" w:cs="Arial"/>
          <w:b/>
          <w:bCs/>
        </w:rPr>
      </w:pPr>
      <w:r w:rsidRPr="00C832B4">
        <w:rPr>
          <w:rFonts w:ascii="Arial" w:hAnsi="Arial" w:cs="Arial"/>
          <w:b/>
          <w:bCs/>
        </w:rPr>
        <w:t xml:space="preserve">Document 2 : </w:t>
      </w:r>
      <w:r>
        <w:rPr>
          <w:rFonts w:ascii="Arial" w:hAnsi="Arial" w:cs="Arial"/>
          <w:b/>
          <w:bCs/>
        </w:rPr>
        <w:t>Carte de C</w:t>
      </w:r>
      <w:r w:rsidRPr="00C832B4">
        <w:rPr>
          <w:rFonts w:ascii="Arial" w:hAnsi="Arial" w:cs="Arial"/>
          <w:b/>
          <w:bCs/>
        </w:rPr>
        <w:t>alais</w:t>
      </w:r>
    </w:p>
    <w:p w:rsidR="008A4B4F" w:rsidRPr="003A799D" w:rsidRDefault="001C02C8" w:rsidP="008A4B4F">
      <w:pPr>
        <w:rPr>
          <w:rFonts w:ascii="Arial" w:hAnsi="Arial" w:cs="Arial"/>
          <w:b/>
          <w:sz w:val="10"/>
          <w:szCs w:val="10"/>
        </w:rPr>
      </w:pPr>
      <w:r>
        <w:rPr>
          <w:rFonts w:ascii="Arial" w:hAnsi="Arial" w:cs="Arial"/>
          <w:b/>
          <w:bCs/>
          <w:noProof/>
          <w:sz w:val="28"/>
          <w:szCs w:val="28"/>
        </w:rPr>
        <mc:AlternateContent>
          <mc:Choice Requires="wpg">
            <w:drawing>
              <wp:anchor distT="0" distB="0" distL="114300" distR="114300" simplePos="0" relativeHeight="251658240" behindDoc="0" locked="0" layoutInCell="1" allowOverlap="1">
                <wp:simplePos x="0" y="0"/>
                <wp:positionH relativeFrom="column">
                  <wp:posOffset>671830</wp:posOffset>
                </wp:positionH>
                <wp:positionV relativeFrom="paragraph">
                  <wp:posOffset>49530</wp:posOffset>
                </wp:positionV>
                <wp:extent cx="3426460" cy="1788795"/>
                <wp:effectExtent l="5080" t="11430" r="16510" b="9525"/>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6460" cy="1788795"/>
                          <a:chOff x="1984" y="8594"/>
                          <a:chExt cx="5396" cy="2817"/>
                        </a:xfrm>
                      </wpg:grpSpPr>
                      <wps:wsp>
                        <wps:cNvPr id="7" name="Text Box 8"/>
                        <wps:cNvSpPr txBox="1">
                          <a:spLocks noChangeArrowheads="1"/>
                        </wps:cNvSpPr>
                        <wps:spPr bwMode="auto">
                          <a:xfrm>
                            <a:off x="3450" y="8868"/>
                            <a:ext cx="1474"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552" w:rsidRPr="00723BA2" w:rsidRDefault="00182552" w:rsidP="008A4B4F">
                              <w:pPr>
                                <w:rPr>
                                  <w:sz w:val="16"/>
                                  <w:szCs w:val="16"/>
                                </w:rPr>
                              </w:pPr>
                              <w:r w:rsidRPr="00723BA2">
                                <w:rPr>
                                  <w:sz w:val="16"/>
                                  <w:szCs w:val="16"/>
                                </w:rPr>
                                <w:t>Limite de l’estran</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6855" y="10976"/>
                            <a:ext cx="525" cy="43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2552" w:rsidRDefault="00182552" w:rsidP="008A4B4F"/>
                          </w:txbxContent>
                        </wps:txbx>
                        <wps:bodyPr rot="0" vert="horz" wrap="square" lIns="91440" tIns="45720" rIns="91440" bIns="45720" anchor="t" anchorCtr="0" upright="1">
                          <a:noAutofit/>
                        </wps:bodyPr>
                      </wps:wsp>
                      <wps:wsp>
                        <wps:cNvPr id="9" name="AutoShape 10"/>
                        <wps:cNvCnPr>
                          <a:cxnSpLocks noChangeShapeType="1"/>
                        </wps:cNvCnPr>
                        <wps:spPr bwMode="auto">
                          <a:xfrm>
                            <a:off x="3915" y="9131"/>
                            <a:ext cx="600" cy="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1"/>
                        <wps:cNvSpPr txBox="1">
                          <a:spLocks noChangeArrowheads="1"/>
                        </wps:cNvSpPr>
                        <wps:spPr bwMode="auto">
                          <a:xfrm>
                            <a:off x="1984" y="8594"/>
                            <a:ext cx="1578" cy="343"/>
                          </a:xfrm>
                          <a:prstGeom prst="rect">
                            <a:avLst/>
                          </a:prstGeom>
                          <a:solidFill>
                            <a:srgbClr val="FFFFFF"/>
                          </a:solidFill>
                          <a:ln w="9525">
                            <a:solidFill>
                              <a:srgbClr val="FFFFFF"/>
                            </a:solidFill>
                            <a:miter lim="800000"/>
                            <a:headEnd/>
                            <a:tailEnd/>
                          </a:ln>
                        </wps:spPr>
                        <wps:txbx>
                          <w:txbxContent>
                            <w:p w:rsidR="00182552" w:rsidRPr="00B02B99" w:rsidRDefault="00182552" w:rsidP="008A4B4F">
                              <w:pPr>
                                <w:adjustRightInd w:val="0"/>
                                <w:rPr>
                                  <w:b/>
                                  <w:bCs/>
                                  <w:sz w:val="16"/>
                                  <w:szCs w:val="16"/>
                                </w:rPr>
                              </w:pPr>
                              <w:r w:rsidRPr="00B02B99">
                                <w:rPr>
                                  <w:b/>
                                  <w:bCs/>
                                  <w:sz w:val="16"/>
                                  <w:szCs w:val="16"/>
                                </w:rPr>
                                <w:t>Réserve foncière</w:t>
                              </w:r>
                            </w:p>
                          </w:txbxContent>
                        </wps:txbx>
                        <wps:bodyPr rot="0" vert="horz" wrap="square" lIns="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2.9pt;margin-top:3.9pt;width:269.8pt;height:140.85pt;z-index:251658240" coordorigin="1984,8594" coordsize="5396,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">
                <v:shapetype id="_x0000_t202" coordsize="21600,21600" o:spt="202" path="m,l,21600r21600,l21600,xe">
                  <v:stroke joinstyle="miter"/>
                  <v:path gradientshapeok="t" o:connecttype="rect"/>
                </v:shapetype>
                <v:shape id="Text Box 8" o:spid="_x0000_s1027" type="#_x0000_t202" style="position:absolute;left:3450;top:8868;width:147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182552" w:rsidRPr="00723BA2" w:rsidRDefault="00182552" w:rsidP="008A4B4F">
                        <w:pPr>
                          <w:rPr>
                            <w:sz w:val="16"/>
                            <w:szCs w:val="16"/>
                          </w:rPr>
                        </w:pPr>
                        <w:r w:rsidRPr="00723BA2">
                          <w:rPr>
                            <w:sz w:val="16"/>
                            <w:szCs w:val="16"/>
                          </w:rPr>
                          <w:t>Limite de l’estran</w:t>
                        </w:r>
                      </w:p>
                    </w:txbxContent>
                  </v:textbox>
                </v:shape>
                <v:shape id="Text Box 9" o:spid="_x0000_s1028" type="#_x0000_t202" style="position:absolute;left:6855;top:10976;width:5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MsAA&#10;AADaAAAADwAAAGRycy9kb3ducmV2LnhtbESPwWoCQQyG7wXfYYjQW52tQitbRxFF0GO11GvYSXeX&#10;7mSWyahbn745FHoMf/4v+RarIXTmSknayA6eJwUY4ir6lmsHH6fd0xyMZGSPXWRy8EMCq+XoYYGl&#10;jzd+p+sx10YhLCU6aHLuS2ulaiigTGJPrNlXTAGzjqm2PuFN4aGz06J4sQFb1gsN9rRpqPo+XoJS&#10;7h1/UhrIHs7962x9kZNsxbnH8bB+A5NpyP/Lf+29d6C/qopqgF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JMsAAAADaAAAADwAAAAAAAAAAAAAAAACYAgAAZHJzL2Rvd25y&#10;ZXYueG1sUEsFBgAAAAAEAAQA9QAAAIUDAAAAAA==&#10;" filled="f" strokeweight="1.25pt">
                  <v:textbox>
                    <w:txbxContent>
                      <w:p w:rsidR="00182552" w:rsidRDefault="00182552" w:rsidP="008A4B4F"/>
                    </w:txbxContent>
                  </v:textbox>
                </v:shape>
                <v:shapetype id="_x0000_t32" coordsize="21600,21600" o:spt="32" o:oned="t" path="m,l21600,21600e" filled="f">
                  <v:path arrowok="t" fillok="f" o:connecttype="none"/>
                  <o:lock v:ext="edit" shapetype="t"/>
                </v:shapetype>
                <v:shape id="AutoShape 10" o:spid="_x0000_s1029" type="#_x0000_t32" style="position:absolute;left:3915;top:9131;width:600;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Text Box 11" o:spid="_x0000_s1030" type="#_x0000_t202" style="position:absolute;left:1984;top:8594;width:1578;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VzsQA&#10;AADbAAAADwAAAGRycy9kb3ducmV2LnhtbESP0WrCQBBF3wv+wzKCb3VjsKVNXUVSBKVQ0PYDhuw0&#10;iWZnw+7WxL93Hgp9m+HeuffMajO6Tl0pxNazgcU8A0VcedtybeD7a/f4AiomZIudZzJwowib9eRh&#10;hYX1Ax/pekq1khCOBRpoUuoLrWPVkMM49z2xaD8+OEyyhlrbgIOEu07nWfasHbYsDQ32VDZUXU6/&#10;zoBr88/Daz6ew/HpfeBqWX4cqDRmNh23b6ASjenf/He9t4Iv9PKLD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1c7EAAAA2wAAAA8AAAAAAAAAAAAAAAAAmAIAAGRycy9k&#10;b3ducmV2LnhtbFBLBQYAAAAABAAEAPUAAACJAwAAAAA=&#10;" strokecolor="white">
                  <v:textbox style="mso-fit-shape-to-text:t" inset="0">
                    <w:txbxContent>
                      <w:p w:rsidR="00182552" w:rsidRPr="00B02B99" w:rsidRDefault="00182552" w:rsidP="008A4B4F">
                        <w:pPr>
                          <w:adjustRightInd w:val="0"/>
                          <w:rPr>
                            <w:b/>
                            <w:bCs/>
                            <w:sz w:val="16"/>
                            <w:szCs w:val="16"/>
                          </w:rPr>
                        </w:pPr>
                        <w:r w:rsidRPr="00B02B99">
                          <w:rPr>
                            <w:b/>
                            <w:bCs/>
                            <w:sz w:val="16"/>
                            <w:szCs w:val="16"/>
                          </w:rPr>
                          <w:t>Réserve foncière</w:t>
                        </w:r>
                      </w:p>
                    </w:txbxContent>
                  </v:textbox>
                </v:shape>
              </v:group>
            </w:pict>
          </mc:Fallback>
        </mc:AlternateContent>
      </w:r>
    </w:p>
    <w:p w:rsidR="008A4B4F" w:rsidRDefault="001C02C8" w:rsidP="008A4B4F">
      <w:pPr>
        <w:jc w:val="cente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255270</wp:posOffset>
                </wp:positionH>
                <wp:positionV relativeFrom="paragraph">
                  <wp:posOffset>744220</wp:posOffset>
                </wp:positionV>
                <wp:extent cx="635" cy="377190"/>
                <wp:effectExtent l="55245" t="20320" r="58420" b="1206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0.1pt;margin-top:58.6pt;width:.05pt;height:29.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">
                <v:stroke endarrow="block"/>
              </v:shape>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107315</wp:posOffset>
                </wp:positionV>
                <wp:extent cx="311785" cy="636905"/>
                <wp:effectExtent l="1270" t="2540" r="127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2552" w:rsidRDefault="001825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4.4pt;margin-top:8.45pt;width:24.55pt;height:5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" stroked="f">
                <v:textbox>
                  <w:txbxContent>
                    <w:p w:rsidR="00182552" w:rsidRDefault="00182552"/>
                  </w:txbxContent>
                </v:textbox>
              </v:shape>
            </w:pict>
          </mc:Fallback>
        </mc:AlternateContent>
      </w:r>
      <w:r w:rsidR="008A4B4F">
        <w:rPr>
          <w:rFonts w:ascii="Arial" w:hAnsi="Arial" w:cs="Arial"/>
          <w:b/>
          <w:noProof/>
          <w:sz w:val="22"/>
          <w:szCs w:val="22"/>
        </w:rPr>
        <w:drawing>
          <wp:inline distT="0" distB="0" distL="0" distR="0">
            <wp:extent cx="5684520" cy="3234690"/>
            <wp:effectExtent l="19050" t="0" r="0" b="0"/>
            <wp:docPr id="2" name="Image 1" descr="C:\Users\Invité\AppData\Local\Microsoft\Windows\Temporary Internet Files\Content.IE5\OI5PAU8R\FortVert N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Invité\AppData\Local\Microsoft\Windows\Temporary Internet Files\Content.IE5\OI5PAU8R\FortVert NB.BMP"/>
                    <pic:cNvPicPr>
                      <a:picLocks noChangeAspect="1" noChangeArrowheads="1"/>
                    </pic:cNvPicPr>
                  </pic:nvPicPr>
                  <pic:blipFill>
                    <a:blip r:embed="rId10" cstate="print"/>
                    <a:srcRect b="3476"/>
                    <a:stretch>
                      <a:fillRect/>
                    </a:stretch>
                  </pic:blipFill>
                  <pic:spPr bwMode="auto">
                    <a:xfrm>
                      <a:off x="0" y="0"/>
                      <a:ext cx="5684520" cy="3234690"/>
                    </a:xfrm>
                    <a:prstGeom prst="rect">
                      <a:avLst/>
                    </a:prstGeom>
                    <a:noFill/>
                    <a:ln w="9525">
                      <a:noFill/>
                      <a:miter lim="800000"/>
                      <a:headEnd/>
                      <a:tailEnd/>
                    </a:ln>
                  </pic:spPr>
                </pic:pic>
              </a:graphicData>
            </a:graphic>
          </wp:inline>
        </w:drawing>
      </w:r>
    </w:p>
    <w:p w:rsidR="008A4B4F" w:rsidRPr="003A799D" w:rsidRDefault="008A4B4F" w:rsidP="008A4B4F">
      <w:pPr>
        <w:ind w:right="793"/>
        <w:jc w:val="right"/>
        <w:rPr>
          <w:rFonts w:ascii="Arial" w:hAnsi="Arial" w:cs="Arial"/>
          <w:sz w:val="18"/>
          <w:szCs w:val="18"/>
        </w:rPr>
      </w:pPr>
      <w:r w:rsidRPr="00A21304">
        <w:rPr>
          <w:rFonts w:ascii="Arial" w:hAnsi="Arial" w:cs="Arial"/>
          <w:sz w:val="18"/>
          <w:szCs w:val="18"/>
        </w:rPr>
        <w:t>Source :</w:t>
      </w:r>
      <w:r w:rsidRPr="00A21304">
        <w:rPr>
          <w:sz w:val="18"/>
          <w:szCs w:val="18"/>
        </w:rPr>
        <w:t xml:space="preserve"> </w:t>
      </w:r>
      <w:r w:rsidRPr="00041A70">
        <w:rPr>
          <w:rFonts w:ascii="Arial" w:hAnsi="Arial" w:cs="Arial"/>
          <w:sz w:val="18"/>
          <w:szCs w:val="18"/>
        </w:rPr>
        <w:t>d’après</w:t>
      </w:r>
      <w:r>
        <w:rPr>
          <w:sz w:val="18"/>
          <w:szCs w:val="18"/>
        </w:rPr>
        <w:t xml:space="preserve"> </w:t>
      </w:r>
      <w:r w:rsidRPr="00A21304">
        <w:rPr>
          <w:rFonts w:ascii="Arial" w:hAnsi="Arial" w:cs="Arial"/>
          <w:sz w:val="18"/>
          <w:szCs w:val="18"/>
        </w:rPr>
        <w:t>geoportail.fr</w:t>
      </w:r>
    </w:p>
    <w:p w:rsidR="008A4B4F" w:rsidRPr="00B02B99" w:rsidRDefault="008A4B4F" w:rsidP="008A4B4F">
      <w:pPr>
        <w:jc w:val="center"/>
        <w:rPr>
          <w:rFonts w:ascii="Arial" w:hAnsi="Arial" w:cs="Arial"/>
          <w:b/>
          <w:sz w:val="18"/>
          <w:szCs w:val="18"/>
        </w:rPr>
      </w:pPr>
    </w:p>
    <w:p w:rsidR="008A4B4F" w:rsidRDefault="008A4B4F" w:rsidP="008A4B4F">
      <w:pPr>
        <w:jc w:val="center"/>
        <w:rPr>
          <w:rFonts w:ascii="Arial" w:hAnsi="Arial" w:cs="Arial"/>
          <w:b/>
          <w:sz w:val="22"/>
          <w:szCs w:val="22"/>
        </w:rPr>
      </w:pPr>
      <w:r>
        <w:rPr>
          <w:rFonts w:ascii="Arial" w:hAnsi="Arial" w:cs="Arial"/>
          <w:b/>
          <w:sz w:val="22"/>
          <w:szCs w:val="22"/>
        </w:rPr>
        <w:t>QUESTIONS</w:t>
      </w:r>
    </w:p>
    <w:p w:rsidR="000D5407" w:rsidRDefault="000D5407" w:rsidP="008A4B4F">
      <w:pPr>
        <w:jc w:val="center"/>
        <w:rPr>
          <w:rFonts w:ascii="Arial" w:hAnsi="Arial" w:cs="Arial"/>
          <w:b/>
          <w:sz w:val="22"/>
          <w:szCs w:val="22"/>
        </w:rPr>
      </w:pPr>
    </w:p>
    <w:p w:rsidR="008A4B4F" w:rsidRDefault="005A71B3" w:rsidP="005A71B3">
      <w:pPr>
        <w:tabs>
          <w:tab w:val="left" w:pos="284"/>
        </w:tabs>
        <w:jc w:val="both"/>
        <w:rPr>
          <w:rFonts w:ascii="Arial" w:hAnsi="Arial" w:cs="Arial"/>
          <w:sz w:val="22"/>
          <w:szCs w:val="22"/>
        </w:rPr>
      </w:pPr>
      <w:r>
        <w:rPr>
          <w:rFonts w:ascii="Arial" w:hAnsi="Arial" w:cs="Arial"/>
          <w:sz w:val="22"/>
          <w:szCs w:val="22"/>
        </w:rPr>
        <w:t>1)</w:t>
      </w:r>
      <w:r>
        <w:rPr>
          <w:rFonts w:ascii="Arial" w:hAnsi="Arial" w:cs="Arial"/>
          <w:sz w:val="22"/>
          <w:szCs w:val="22"/>
        </w:rPr>
        <w:tab/>
      </w:r>
      <w:r w:rsidR="008A4B4F">
        <w:rPr>
          <w:rFonts w:ascii="Arial" w:hAnsi="Arial" w:cs="Arial"/>
          <w:sz w:val="22"/>
          <w:szCs w:val="22"/>
        </w:rPr>
        <w:t>Où est situé le site du Fort Vert ? Pour quelles raisons appartient-il à un espace unique ?</w:t>
      </w:r>
    </w:p>
    <w:p w:rsidR="008A4B4F" w:rsidRPr="00833090" w:rsidRDefault="005A71B3" w:rsidP="005A71B3">
      <w:pPr>
        <w:tabs>
          <w:tab w:val="left" w:pos="284"/>
        </w:tabs>
        <w:ind w:left="284" w:hanging="284"/>
        <w:jc w:val="both"/>
        <w:rPr>
          <w:rFonts w:ascii="Arial" w:hAnsi="Arial" w:cs="Arial"/>
          <w:sz w:val="22"/>
          <w:szCs w:val="22"/>
        </w:rPr>
      </w:pPr>
      <w:r>
        <w:rPr>
          <w:rFonts w:ascii="Arial" w:hAnsi="Arial" w:cs="Arial"/>
          <w:sz w:val="22"/>
          <w:szCs w:val="22"/>
        </w:rPr>
        <w:t>2)</w:t>
      </w:r>
      <w:r>
        <w:rPr>
          <w:rFonts w:ascii="Arial" w:hAnsi="Arial" w:cs="Arial"/>
          <w:sz w:val="22"/>
          <w:szCs w:val="22"/>
        </w:rPr>
        <w:tab/>
      </w:r>
      <w:r w:rsidR="008A4B4F">
        <w:rPr>
          <w:rFonts w:ascii="Arial" w:hAnsi="Arial" w:cs="Arial"/>
          <w:sz w:val="22"/>
          <w:szCs w:val="22"/>
        </w:rPr>
        <w:t>Relevez les activités humaines et les équipements localisés à proximité du site. En quoi constituent-ils une menace pour cet espace ?</w:t>
      </w:r>
    </w:p>
    <w:p w:rsidR="00AE1992" w:rsidRDefault="005A71B3" w:rsidP="005A71B3">
      <w:pPr>
        <w:tabs>
          <w:tab w:val="left" w:pos="284"/>
        </w:tabs>
        <w:jc w:val="both"/>
        <w:rPr>
          <w:rFonts w:ascii="Arial" w:hAnsi="Arial" w:cs="Arial"/>
          <w:sz w:val="22"/>
          <w:szCs w:val="22"/>
        </w:rPr>
      </w:pPr>
      <w:r>
        <w:rPr>
          <w:rFonts w:ascii="Arial" w:hAnsi="Arial" w:cs="Arial"/>
          <w:sz w:val="22"/>
          <w:szCs w:val="22"/>
        </w:rPr>
        <w:t>3)</w:t>
      </w:r>
      <w:r>
        <w:rPr>
          <w:rFonts w:ascii="Arial" w:hAnsi="Arial" w:cs="Arial"/>
          <w:sz w:val="22"/>
          <w:szCs w:val="22"/>
        </w:rPr>
        <w:tab/>
        <w:t>Quels acteurs sont intervenus</w:t>
      </w:r>
      <w:r w:rsidR="008A4B4F">
        <w:rPr>
          <w:rFonts w:ascii="Arial" w:hAnsi="Arial" w:cs="Arial"/>
          <w:sz w:val="22"/>
          <w:szCs w:val="22"/>
        </w:rPr>
        <w:t xml:space="preserve"> pour préserve</w:t>
      </w:r>
      <w:r>
        <w:rPr>
          <w:rFonts w:ascii="Arial" w:hAnsi="Arial" w:cs="Arial"/>
          <w:sz w:val="22"/>
          <w:szCs w:val="22"/>
        </w:rPr>
        <w:t>r cet espace ? Qu’ont-ils fait ?</w:t>
      </w:r>
      <w:r w:rsidR="008A4B4F">
        <w:rPr>
          <w:rFonts w:ascii="Arial" w:hAnsi="Arial" w:cs="Arial"/>
          <w:sz w:val="22"/>
          <w:szCs w:val="22"/>
        </w:rPr>
        <w:t xml:space="preserve"> </w:t>
      </w:r>
    </w:p>
    <w:p w:rsidR="00515096" w:rsidRDefault="00515096">
      <w:pPr>
        <w:spacing w:after="200" w:line="276" w:lineRule="auto"/>
        <w:rPr>
          <w:rFonts w:ascii="Arial" w:hAnsi="Arial" w:cs="Arial"/>
          <w:b/>
          <w:sz w:val="40"/>
          <w:szCs w:val="40"/>
        </w:rPr>
      </w:pPr>
      <w:r>
        <w:rPr>
          <w:rFonts w:ascii="Arial" w:hAnsi="Arial" w:cs="Arial"/>
          <w:b/>
          <w:sz w:val="40"/>
          <w:szCs w:val="40"/>
        </w:rPr>
        <w:br w:type="page"/>
      </w:r>
    </w:p>
    <w:p w:rsidR="00FD1D60" w:rsidRDefault="00FD1D60" w:rsidP="00FD1D60">
      <w:pPr>
        <w:jc w:val="center"/>
        <w:rPr>
          <w:rFonts w:ascii="Arial" w:hAnsi="Arial" w:cs="Arial"/>
          <w:b/>
          <w:sz w:val="40"/>
          <w:szCs w:val="40"/>
        </w:rPr>
      </w:pPr>
      <w:r w:rsidRPr="00FD1D60">
        <w:rPr>
          <w:rFonts w:ascii="Arial" w:hAnsi="Arial" w:cs="Arial"/>
          <w:b/>
          <w:sz w:val="40"/>
          <w:szCs w:val="40"/>
        </w:rPr>
        <w:lastRenderedPageBreak/>
        <w:t>OU</w:t>
      </w:r>
    </w:p>
    <w:p w:rsidR="00675090" w:rsidRPr="00CC7974" w:rsidRDefault="00675090" w:rsidP="00675090">
      <w:pPr>
        <w:pStyle w:val="Contenudetableau"/>
        <w:spacing w:after="0" w:line="100" w:lineRule="atLeast"/>
        <w:jc w:val="both"/>
        <w:rPr>
          <w:rFonts w:ascii="Arial" w:hAnsi="Arial"/>
          <w:b/>
          <w:sz w:val="28"/>
          <w:szCs w:val="28"/>
        </w:rPr>
      </w:pPr>
      <w:r w:rsidRPr="00CC7974">
        <w:rPr>
          <w:rFonts w:ascii="Arial" w:hAnsi="Arial"/>
          <w:b/>
          <w:bCs/>
          <w:sz w:val="28"/>
          <w:szCs w:val="28"/>
          <w:u w:val="single"/>
        </w:rPr>
        <w:t>Sujet 2</w:t>
      </w:r>
      <w:r w:rsidRPr="00CC7974">
        <w:rPr>
          <w:rFonts w:ascii="Arial" w:hAnsi="Arial"/>
          <w:b/>
          <w:bCs/>
          <w:sz w:val="28"/>
          <w:szCs w:val="28"/>
        </w:rPr>
        <w:t> </w:t>
      </w:r>
      <w:r w:rsidRPr="00CC7974">
        <w:rPr>
          <w:rFonts w:ascii="Arial" w:hAnsi="Arial"/>
          <w:sz w:val="28"/>
          <w:szCs w:val="28"/>
        </w:rPr>
        <w:t xml:space="preserve">: </w:t>
      </w:r>
      <w:r w:rsidRPr="00CC7974">
        <w:rPr>
          <w:rFonts w:ascii="Arial" w:hAnsi="Arial"/>
          <w:b/>
          <w:sz w:val="28"/>
          <w:szCs w:val="28"/>
        </w:rPr>
        <w:t>Un aménagement dans une communauté de communes</w:t>
      </w:r>
    </w:p>
    <w:p w:rsidR="00675090" w:rsidRPr="00DD4187" w:rsidRDefault="00675090" w:rsidP="00675090">
      <w:pPr>
        <w:pStyle w:val="Contenudetableau"/>
        <w:spacing w:after="0" w:line="100" w:lineRule="atLeast"/>
        <w:jc w:val="both"/>
        <w:rPr>
          <w:rFonts w:ascii="Arial" w:hAnsi="Arial"/>
          <w:b/>
          <w:sz w:val="12"/>
          <w:szCs w:val="12"/>
        </w:rPr>
      </w:pPr>
    </w:p>
    <w:p w:rsidR="00675090" w:rsidRPr="00CC7974" w:rsidRDefault="00675090" w:rsidP="00675090">
      <w:pPr>
        <w:jc w:val="both"/>
        <w:rPr>
          <w:rFonts w:ascii="Arial" w:hAnsi="Arial" w:cs="Arial"/>
          <w:b/>
          <w:bCs/>
          <w:color w:val="222222"/>
          <w:shd w:val="clear" w:color="auto" w:fill="FFFFFF"/>
        </w:rPr>
      </w:pPr>
      <w:r w:rsidRPr="00CC7974">
        <w:rPr>
          <w:rFonts w:ascii="Arial" w:hAnsi="Arial" w:cs="Arial"/>
          <w:b/>
          <w:bCs/>
          <w:color w:val="222222"/>
          <w:shd w:val="clear" w:color="auto" w:fill="FFFFFF"/>
        </w:rPr>
        <w:t xml:space="preserve">Document </w:t>
      </w:r>
      <w:r>
        <w:rPr>
          <w:rFonts w:ascii="Arial" w:hAnsi="Arial" w:cs="Arial"/>
          <w:b/>
          <w:bCs/>
          <w:color w:val="222222"/>
          <w:shd w:val="clear" w:color="auto" w:fill="FFFFFF"/>
        </w:rPr>
        <w:t xml:space="preserve">1 </w:t>
      </w:r>
      <w:r w:rsidRPr="00CC7974">
        <w:rPr>
          <w:rFonts w:ascii="Arial" w:hAnsi="Arial" w:cs="Arial"/>
          <w:b/>
          <w:bCs/>
          <w:color w:val="222222"/>
          <w:shd w:val="clear" w:color="auto" w:fill="FFFFFF"/>
        </w:rPr>
        <w:t>: Le Pays de Lorient</w:t>
      </w:r>
    </w:p>
    <w:p w:rsidR="00675090" w:rsidRPr="00675090" w:rsidRDefault="00675090" w:rsidP="00675090">
      <w:pPr>
        <w:autoSpaceDE w:val="0"/>
        <w:autoSpaceDN w:val="0"/>
        <w:adjustRightInd w:val="0"/>
        <w:jc w:val="both"/>
        <w:rPr>
          <w:rFonts w:ascii="Arial" w:hAnsi="Arial" w:cs="Arial"/>
          <w:color w:val="231F20"/>
          <w:sz w:val="22"/>
          <w:szCs w:val="22"/>
        </w:rPr>
      </w:pPr>
      <w:r w:rsidRPr="00675090">
        <w:rPr>
          <w:rFonts w:ascii="Arial" w:hAnsi="Arial" w:cs="Arial"/>
          <w:color w:val="336A32"/>
          <w:sz w:val="22"/>
          <w:szCs w:val="22"/>
        </w:rPr>
        <w:t>« L</w:t>
      </w:r>
      <w:r w:rsidRPr="00675090">
        <w:rPr>
          <w:rFonts w:ascii="Arial" w:hAnsi="Arial" w:cs="Arial"/>
          <w:color w:val="231F20"/>
          <w:sz w:val="22"/>
          <w:szCs w:val="22"/>
        </w:rPr>
        <w:t xml:space="preserve">es derniers recensements de l’INSEE l’ont démontré, les zones littorales attirent de plus en plus de Français soit pour y habiter, soit pour y passer leurs vacances. Représentatif de cette tendance, le Pays de Lorient regroupe aujourd’hui près de 220 000 habitants dont près de 200 000 au sein même de l’agglomération lorientaise. Cette attractivité a toutefois son revers : l’urbanisation, qui gagne les communes périurbaines, accroît le risque de voir disparaître les derniers espaces dédiés à l’agriculture. Les difficultés inhérentes à ce secteur économique (baisse de revenus des agriculteurs, diminution du nombre des exploitations…) compliquent d’autant la situation. </w:t>
      </w:r>
    </w:p>
    <w:p w:rsidR="00675090" w:rsidRPr="00675090" w:rsidRDefault="00675090" w:rsidP="00675090">
      <w:pPr>
        <w:autoSpaceDE w:val="0"/>
        <w:autoSpaceDN w:val="0"/>
        <w:adjustRightInd w:val="0"/>
        <w:jc w:val="both"/>
        <w:rPr>
          <w:rFonts w:ascii="Arial" w:hAnsi="Arial" w:cs="Arial"/>
          <w:color w:val="231F20"/>
          <w:sz w:val="22"/>
          <w:szCs w:val="22"/>
        </w:rPr>
      </w:pPr>
      <w:r w:rsidRPr="00675090">
        <w:rPr>
          <w:rFonts w:ascii="Arial" w:hAnsi="Arial" w:cs="Arial"/>
          <w:color w:val="231F20"/>
          <w:sz w:val="22"/>
          <w:szCs w:val="22"/>
          <w:u w:val="single"/>
        </w:rPr>
        <w:t>Pour le Pays de Lorient, il convenait de réagir</w:t>
      </w:r>
      <w:r w:rsidRPr="00675090">
        <w:rPr>
          <w:rFonts w:ascii="Arial" w:hAnsi="Arial" w:cs="Arial"/>
          <w:color w:val="231F20"/>
          <w:sz w:val="22"/>
          <w:szCs w:val="22"/>
        </w:rPr>
        <w:t>. En collaboration avec les représentants du monde agricole, les trois structures intercommunales qui composent le Pays (la communauté d’agglomération de Lorient - Cap l’Orient agglomération, les communautés de communes de la Région de Plouay et de Blavet-Bellevue-Océan) ont bâti une stratégie pour valoriser leur territoire et maintenir une agriculture durable en zone périurbaine. Sélectionné dans le cadre des programmes de développement rural européens, ce projet bénéficie de 1,8 million d’euros du Fonds européen agricole pour le développement rural (FEADER).</w:t>
      </w:r>
    </w:p>
    <w:p w:rsidR="00675090" w:rsidRPr="00675090" w:rsidRDefault="00675090" w:rsidP="00675090">
      <w:pPr>
        <w:autoSpaceDE w:val="0"/>
        <w:autoSpaceDN w:val="0"/>
        <w:adjustRightInd w:val="0"/>
        <w:jc w:val="both"/>
        <w:rPr>
          <w:rFonts w:ascii="Arial" w:hAnsi="Arial" w:cs="Arial"/>
          <w:color w:val="231F20"/>
          <w:sz w:val="22"/>
          <w:szCs w:val="22"/>
        </w:rPr>
      </w:pPr>
      <w:r w:rsidRPr="00675090">
        <w:rPr>
          <w:rFonts w:ascii="Arial" w:hAnsi="Arial" w:cs="Arial"/>
          <w:color w:val="231F20"/>
          <w:sz w:val="22"/>
          <w:szCs w:val="22"/>
        </w:rPr>
        <w:t>Cette dotation permet de co-financer, aux côtés des collectivités territoriales et/ou des acteurs privés, des actions ciblées. […] En ce qui concerne la valorisation des productions locales, un guide, consultable sur Internet, permet aujourd’hui aux habitants de connaître les points de vente des producteurs locaux. Un jeune couple d’entrepreneurs a, par ailleurs, été soutenu pour monter un circuit de livraison, via Internet, de produits frais locaux notamment bio tandis que l’approvisionnement des cantines scolaires en produits locaux est encouragé par la mise en relation des producteurs, des élus et des services gestionnaires. »</w:t>
      </w:r>
    </w:p>
    <w:p w:rsidR="00675090" w:rsidRPr="00DD4187" w:rsidRDefault="00675090" w:rsidP="00675090">
      <w:pPr>
        <w:pStyle w:val="Contenudetableau"/>
        <w:spacing w:after="0" w:line="100" w:lineRule="atLeast"/>
        <w:jc w:val="right"/>
        <w:rPr>
          <w:rFonts w:ascii="Arial" w:hAnsi="Arial" w:cs="Arial"/>
          <w:sz w:val="18"/>
          <w:szCs w:val="18"/>
          <w:lang w:eastAsia="fr-FR"/>
        </w:rPr>
      </w:pPr>
      <w:r w:rsidRPr="00DD4187">
        <w:rPr>
          <w:rFonts w:ascii="Arial" w:hAnsi="Arial" w:cs="Arial"/>
          <w:kern w:val="36"/>
          <w:sz w:val="18"/>
          <w:szCs w:val="18"/>
          <w:lang w:eastAsia="fr-FR"/>
        </w:rPr>
        <w:t>Source : d’après « </w:t>
      </w:r>
      <w:r w:rsidRPr="00DD4187">
        <w:rPr>
          <w:rFonts w:ascii="Arial" w:hAnsi="Arial" w:cs="Arial"/>
          <w:iCs/>
          <w:kern w:val="36"/>
          <w:sz w:val="18"/>
          <w:szCs w:val="18"/>
          <w:lang w:eastAsia="fr-FR"/>
        </w:rPr>
        <w:t>Territoires en mouvement</w:t>
      </w:r>
      <w:r w:rsidRPr="00DD4187">
        <w:rPr>
          <w:rFonts w:ascii="Arial" w:hAnsi="Arial" w:cs="Arial"/>
          <w:i/>
          <w:iCs/>
          <w:kern w:val="36"/>
          <w:sz w:val="18"/>
          <w:szCs w:val="18"/>
          <w:lang w:eastAsia="fr-FR"/>
        </w:rPr>
        <w:t> »</w:t>
      </w:r>
      <w:r w:rsidRPr="00DD4187">
        <w:rPr>
          <w:rFonts w:ascii="Arial" w:hAnsi="Arial" w:cs="Arial"/>
          <w:kern w:val="36"/>
          <w:sz w:val="18"/>
          <w:szCs w:val="18"/>
          <w:lang w:eastAsia="fr-FR"/>
        </w:rPr>
        <w:t xml:space="preserve">, </w:t>
      </w:r>
      <w:r w:rsidRPr="00DD4187">
        <w:rPr>
          <w:rFonts w:ascii="Arial" w:hAnsi="Arial" w:cs="Arial"/>
          <w:i/>
          <w:kern w:val="36"/>
          <w:sz w:val="18"/>
          <w:szCs w:val="18"/>
          <w:lang w:eastAsia="fr-FR"/>
        </w:rPr>
        <w:t>La lettre d'information de la Datar</w:t>
      </w:r>
      <w:r w:rsidRPr="00DD4187">
        <w:rPr>
          <w:rFonts w:ascii="Arial" w:hAnsi="Arial" w:cs="Arial"/>
          <w:kern w:val="36"/>
          <w:sz w:val="18"/>
          <w:szCs w:val="18"/>
          <w:lang w:eastAsia="fr-FR"/>
        </w:rPr>
        <w:t xml:space="preserve">, n°4, </w:t>
      </w:r>
      <w:r w:rsidRPr="00DD4187">
        <w:rPr>
          <w:rFonts w:ascii="Arial" w:hAnsi="Arial" w:cs="Arial"/>
          <w:sz w:val="18"/>
          <w:szCs w:val="18"/>
          <w:lang w:eastAsia="fr-FR"/>
        </w:rPr>
        <w:t>2011</w:t>
      </w:r>
    </w:p>
    <w:p w:rsidR="00675090" w:rsidRDefault="00675090" w:rsidP="00675090">
      <w:pPr>
        <w:pStyle w:val="Contenudetableau"/>
        <w:spacing w:after="0" w:line="100" w:lineRule="atLeast"/>
        <w:rPr>
          <w:rFonts w:ascii="Arial" w:hAnsi="Arial"/>
          <w:b/>
          <w:sz w:val="18"/>
          <w:szCs w:val="18"/>
        </w:rPr>
      </w:pPr>
    </w:p>
    <w:p w:rsidR="00675090" w:rsidRDefault="00675090" w:rsidP="00675090">
      <w:pPr>
        <w:jc w:val="both"/>
        <w:rPr>
          <w:rFonts w:ascii="Arial" w:hAnsi="Arial" w:cs="Arial"/>
          <w:b/>
          <w:bCs/>
          <w:color w:val="222222"/>
          <w:shd w:val="clear" w:color="auto" w:fill="FFFFFF"/>
        </w:rPr>
      </w:pPr>
      <w:r w:rsidRPr="00CC7974">
        <w:rPr>
          <w:rFonts w:ascii="Arial" w:hAnsi="Arial" w:cs="Arial"/>
          <w:b/>
          <w:bCs/>
          <w:color w:val="222222"/>
          <w:shd w:val="clear" w:color="auto" w:fill="FFFFFF"/>
        </w:rPr>
        <w:t xml:space="preserve">Document </w:t>
      </w:r>
      <w:r>
        <w:rPr>
          <w:rFonts w:ascii="Arial" w:hAnsi="Arial" w:cs="Arial"/>
          <w:b/>
          <w:bCs/>
          <w:color w:val="222222"/>
          <w:shd w:val="clear" w:color="auto" w:fill="FFFFFF"/>
        </w:rPr>
        <w:t xml:space="preserve">2 </w:t>
      </w:r>
      <w:r w:rsidRPr="00CC7974">
        <w:rPr>
          <w:rFonts w:ascii="Arial" w:hAnsi="Arial" w:cs="Arial"/>
          <w:b/>
          <w:bCs/>
          <w:color w:val="222222"/>
          <w:shd w:val="clear" w:color="auto" w:fill="FFFFFF"/>
        </w:rPr>
        <w:t xml:space="preserve">: </w:t>
      </w:r>
      <w:r w:rsidRPr="00325E05">
        <w:rPr>
          <w:rFonts w:ascii="Arial" w:hAnsi="Arial" w:cs="Arial"/>
          <w:b/>
          <w:bCs/>
          <w:color w:val="222222"/>
          <w:shd w:val="clear" w:color="auto" w:fill="FFFFFF"/>
        </w:rPr>
        <w:t>Lorient dans le golfe du Morbihan, France, 2007</w:t>
      </w:r>
    </w:p>
    <w:p w:rsidR="00675090" w:rsidRPr="00DD4187" w:rsidRDefault="00675090" w:rsidP="00675090">
      <w:pPr>
        <w:jc w:val="both"/>
        <w:rPr>
          <w:rFonts w:ascii="Arial" w:hAnsi="Arial" w:cs="Arial"/>
          <w:b/>
          <w:bCs/>
          <w:color w:val="222222"/>
          <w:sz w:val="12"/>
          <w:szCs w:val="12"/>
          <w:shd w:val="clear" w:color="auto" w:fill="FFFFFF"/>
        </w:rPr>
      </w:pPr>
    </w:p>
    <w:p w:rsidR="00675090" w:rsidRPr="00CC7974" w:rsidRDefault="00675090" w:rsidP="00675090">
      <w:pPr>
        <w:pStyle w:val="Contenudetableau"/>
        <w:spacing w:after="0" w:line="100" w:lineRule="atLeast"/>
        <w:jc w:val="center"/>
        <w:rPr>
          <w:rFonts w:ascii="Arial" w:hAnsi="Arial"/>
          <w:b/>
          <w:sz w:val="18"/>
          <w:szCs w:val="18"/>
        </w:rPr>
      </w:pPr>
      <w:r>
        <w:rPr>
          <w:rFonts w:ascii="Arial" w:hAnsi="Arial"/>
          <w:b/>
          <w:noProof/>
          <w:sz w:val="18"/>
          <w:szCs w:val="18"/>
          <w:lang w:eastAsia="fr-FR"/>
        </w:rPr>
        <w:drawing>
          <wp:inline distT="0" distB="0" distL="0" distR="0">
            <wp:extent cx="5512435" cy="3243580"/>
            <wp:effectExtent l="19050" t="0" r="0" b="0"/>
            <wp:docPr id="3" name="Image 1" descr="Lo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ent"/>
                    <pic:cNvPicPr>
                      <a:picLocks noChangeAspect="1" noChangeArrowheads="1"/>
                    </pic:cNvPicPr>
                  </pic:nvPicPr>
                  <pic:blipFill>
                    <a:blip r:embed="rId11" cstate="print"/>
                    <a:srcRect/>
                    <a:stretch>
                      <a:fillRect/>
                    </a:stretch>
                  </pic:blipFill>
                  <pic:spPr bwMode="auto">
                    <a:xfrm>
                      <a:off x="0" y="0"/>
                      <a:ext cx="5512435" cy="3243580"/>
                    </a:xfrm>
                    <a:prstGeom prst="rect">
                      <a:avLst/>
                    </a:prstGeom>
                    <a:noFill/>
                    <a:ln w="9525">
                      <a:noFill/>
                      <a:miter lim="800000"/>
                      <a:headEnd/>
                      <a:tailEnd/>
                    </a:ln>
                  </pic:spPr>
                </pic:pic>
              </a:graphicData>
            </a:graphic>
          </wp:inline>
        </w:drawing>
      </w:r>
    </w:p>
    <w:p w:rsidR="00675090" w:rsidRPr="00675090" w:rsidRDefault="00675090" w:rsidP="00675090">
      <w:pPr>
        <w:spacing w:before="120"/>
        <w:ind w:right="714"/>
        <w:jc w:val="right"/>
        <w:rPr>
          <w:rFonts w:asciiTheme="minorBidi" w:hAnsiTheme="minorBidi" w:cstheme="minorBidi"/>
          <w:bCs/>
          <w:sz w:val="18"/>
          <w:szCs w:val="18"/>
        </w:rPr>
      </w:pPr>
      <w:r w:rsidRPr="00DD4187">
        <w:rPr>
          <w:rFonts w:asciiTheme="minorBidi" w:hAnsiTheme="minorBidi" w:cstheme="minorBidi"/>
          <w:sz w:val="18"/>
          <w:szCs w:val="18"/>
        </w:rPr>
        <w:t xml:space="preserve">Source : </w:t>
      </w:r>
      <w:hyperlink r:id="rId12" w:history="1">
        <w:r w:rsidRPr="00DD4187">
          <w:rPr>
            <w:rStyle w:val="Lienhypertexte"/>
            <w:rFonts w:asciiTheme="minorBidi" w:hAnsiTheme="minorBidi" w:cstheme="minorBidi"/>
            <w:bCs/>
            <w:sz w:val="18"/>
            <w:szCs w:val="18"/>
          </w:rPr>
          <w:t>http://www.survoldefrance.fr</w:t>
        </w:r>
      </w:hyperlink>
    </w:p>
    <w:p w:rsidR="00675090" w:rsidRDefault="00675090" w:rsidP="00675090">
      <w:pPr>
        <w:jc w:val="center"/>
        <w:rPr>
          <w:rFonts w:ascii="Arial" w:hAnsi="Arial"/>
          <w:b/>
          <w:caps/>
        </w:rPr>
      </w:pPr>
      <w:r w:rsidRPr="009C34DF">
        <w:rPr>
          <w:rFonts w:ascii="Arial" w:hAnsi="Arial"/>
          <w:b/>
          <w:caps/>
        </w:rPr>
        <w:t>Questions </w:t>
      </w:r>
    </w:p>
    <w:p w:rsidR="00675090" w:rsidRPr="00675090" w:rsidRDefault="00675090" w:rsidP="00675090">
      <w:pPr>
        <w:jc w:val="center"/>
        <w:rPr>
          <w:rFonts w:ascii="Arial" w:hAnsi="Arial"/>
          <w:b/>
          <w:caps/>
          <w:sz w:val="18"/>
          <w:szCs w:val="18"/>
        </w:rPr>
      </w:pPr>
    </w:p>
    <w:p w:rsidR="00675090" w:rsidRPr="009E3EEB" w:rsidRDefault="00675090" w:rsidP="00675090">
      <w:pPr>
        <w:pStyle w:val="Paragraphedeliste"/>
        <w:numPr>
          <w:ilvl w:val="0"/>
          <w:numId w:val="17"/>
        </w:numPr>
        <w:spacing w:after="0" w:line="240" w:lineRule="auto"/>
        <w:contextualSpacing w:val="0"/>
        <w:jc w:val="both"/>
        <w:rPr>
          <w:rFonts w:ascii="Arial" w:hAnsi="Arial" w:cs="Arial"/>
        </w:rPr>
      </w:pPr>
      <w:r w:rsidRPr="009E3EEB">
        <w:rPr>
          <w:rFonts w:ascii="Arial" w:hAnsi="Arial" w:cs="Arial"/>
        </w:rPr>
        <w:t xml:space="preserve">Présentez le territoire du Pays de Lorient. </w:t>
      </w:r>
    </w:p>
    <w:p w:rsidR="00675090" w:rsidRPr="009E3EEB" w:rsidRDefault="00675090" w:rsidP="00675090">
      <w:pPr>
        <w:pStyle w:val="Paragraphedeliste"/>
        <w:numPr>
          <w:ilvl w:val="0"/>
          <w:numId w:val="17"/>
        </w:numPr>
        <w:spacing w:after="0" w:line="240" w:lineRule="auto"/>
        <w:contextualSpacing w:val="0"/>
        <w:jc w:val="both"/>
        <w:rPr>
          <w:rFonts w:ascii="Arial" w:hAnsi="Arial" w:cs="Arial"/>
        </w:rPr>
      </w:pPr>
      <w:r w:rsidRPr="009E3EEB">
        <w:rPr>
          <w:rFonts w:ascii="Arial" w:hAnsi="Arial" w:cs="Arial"/>
        </w:rPr>
        <w:t>Expliquez la phrase soulignée : « </w:t>
      </w:r>
      <w:r w:rsidRPr="009E3EEB">
        <w:rPr>
          <w:rFonts w:ascii="Arial" w:hAnsi="Arial" w:cs="Arial"/>
          <w:u w:val="single"/>
        </w:rPr>
        <w:t xml:space="preserve">Pour le </w:t>
      </w:r>
      <w:r w:rsidR="001B7E58">
        <w:rPr>
          <w:rFonts w:ascii="Arial" w:hAnsi="Arial" w:cs="Arial"/>
          <w:u w:val="single"/>
        </w:rPr>
        <w:t>P</w:t>
      </w:r>
      <w:r w:rsidRPr="009E3EEB">
        <w:rPr>
          <w:rFonts w:ascii="Arial" w:hAnsi="Arial" w:cs="Arial"/>
          <w:u w:val="single"/>
        </w:rPr>
        <w:t>ays de Lorient, il convenait de réagir</w:t>
      </w:r>
      <w:r w:rsidRPr="009E3EEB">
        <w:rPr>
          <w:rFonts w:ascii="Arial" w:hAnsi="Arial" w:cs="Arial"/>
        </w:rPr>
        <w:t> ».</w:t>
      </w:r>
    </w:p>
    <w:p w:rsidR="00675090" w:rsidRPr="009E3EEB" w:rsidRDefault="00675090" w:rsidP="00675090">
      <w:pPr>
        <w:pStyle w:val="Paragraphedeliste"/>
        <w:numPr>
          <w:ilvl w:val="0"/>
          <w:numId w:val="17"/>
        </w:numPr>
        <w:spacing w:after="0" w:line="240" w:lineRule="auto"/>
        <w:contextualSpacing w:val="0"/>
        <w:jc w:val="both"/>
        <w:rPr>
          <w:rFonts w:ascii="Arial" w:hAnsi="Arial" w:cs="Arial"/>
        </w:rPr>
      </w:pPr>
      <w:r w:rsidRPr="009E3EEB">
        <w:rPr>
          <w:rFonts w:ascii="Arial" w:hAnsi="Arial" w:cs="Arial"/>
        </w:rPr>
        <w:t>Quelles mesures sont proposées pour valoriser ce territoire ? Par quels acteurs sont-elles mises en œuvre ?</w:t>
      </w:r>
    </w:p>
    <w:p w:rsidR="00675090" w:rsidRPr="00675090" w:rsidRDefault="00675090" w:rsidP="00675090">
      <w:pPr>
        <w:pStyle w:val="Paragraphedeliste"/>
        <w:numPr>
          <w:ilvl w:val="0"/>
          <w:numId w:val="17"/>
        </w:numPr>
        <w:spacing w:after="0" w:line="240" w:lineRule="auto"/>
        <w:contextualSpacing w:val="0"/>
        <w:jc w:val="both"/>
        <w:rPr>
          <w:rFonts w:ascii="Arial" w:hAnsi="Arial" w:cs="Arial"/>
        </w:rPr>
      </w:pPr>
      <w:r w:rsidRPr="009E3EEB">
        <w:rPr>
          <w:rFonts w:ascii="Arial" w:hAnsi="Arial" w:cs="Arial"/>
        </w:rPr>
        <w:t xml:space="preserve">Comment la préservation de l’environnement est-elle prise en compte dans l’aménagement de ce territoire ? Illustrez votre propos par un ou plusieurs exemples. </w:t>
      </w:r>
    </w:p>
    <w:p w:rsidR="00BA6B69" w:rsidRPr="008B19D5" w:rsidRDefault="00BA6B69" w:rsidP="006734D6">
      <w:pPr>
        <w:jc w:val="both"/>
        <w:rPr>
          <w:rFonts w:ascii="Arial" w:hAnsi="Arial" w:cs="Arial"/>
          <w:sz w:val="22"/>
          <w:szCs w:val="22"/>
        </w:rPr>
      </w:pPr>
    </w:p>
    <w:sectPr w:rsidR="00BA6B69" w:rsidRPr="008B19D5" w:rsidSect="00515096">
      <w:footerReference w:type="default" r:id="rId13"/>
      <w:pgSz w:w="11906" w:h="16838"/>
      <w:pgMar w:top="567" w:right="991" w:bottom="568" w:left="993" w:header="280" w:footer="1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5DD" w:rsidRDefault="006175DD" w:rsidP="008C216D">
      <w:r>
        <w:separator/>
      </w:r>
    </w:p>
  </w:endnote>
  <w:endnote w:type="continuationSeparator" w:id="0">
    <w:p w:rsidR="006175DD" w:rsidRDefault="006175DD" w:rsidP="008C2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Lohit Hind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jc w:val="center"/>
      <w:tblLook w:val="04A0" w:firstRow="1" w:lastRow="0" w:firstColumn="1" w:lastColumn="0" w:noHBand="0" w:noVBand="1"/>
    </w:tblPr>
    <w:tblGrid>
      <w:gridCol w:w="4606"/>
      <w:gridCol w:w="4606"/>
    </w:tblGrid>
    <w:tr w:rsidR="00182552" w:rsidRPr="00515096" w:rsidTr="00515096">
      <w:trPr>
        <w:jc w:val="center"/>
      </w:trPr>
      <w:tc>
        <w:tcPr>
          <w:tcW w:w="9212" w:type="dxa"/>
          <w:gridSpan w:val="2"/>
        </w:tcPr>
        <w:p w:rsidR="00182552" w:rsidRPr="00515096" w:rsidRDefault="00182552" w:rsidP="0020788A">
          <w:pPr>
            <w:pStyle w:val="Pieddepage"/>
            <w:jc w:val="center"/>
          </w:pPr>
          <w:r w:rsidRPr="00515096">
            <w:t>Baccalauréat Professionnel</w:t>
          </w:r>
          <w:r>
            <w:t xml:space="preserve"> –</w:t>
          </w:r>
          <w:r w:rsidRPr="00515096">
            <w:t xml:space="preserve"> Toutes spécialités</w:t>
          </w:r>
        </w:p>
      </w:tc>
    </w:tr>
    <w:tr w:rsidR="00182552" w:rsidRPr="00515096" w:rsidTr="00515096">
      <w:trPr>
        <w:jc w:val="center"/>
      </w:trPr>
      <w:tc>
        <w:tcPr>
          <w:tcW w:w="9212" w:type="dxa"/>
          <w:gridSpan w:val="2"/>
        </w:tcPr>
        <w:p w:rsidR="00182552" w:rsidRPr="00515096" w:rsidRDefault="00182552" w:rsidP="0020788A">
          <w:pPr>
            <w:pStyle w:val="Pieddepage"/>
            <w:jc w:val="center"/>
          </w:pPr>
          <w:r w:rsidRPr="00515096">
            <w:t>Épreuve E5 Sous-épreuve U52 : Histoire</w:t>
          </w:r>
          <w:r>
            <w:t xml:space="preserve"> –</w:t>
          </w:r>
          <w:r w:rsidRPr="00515096">
            <w:t xml:space="preserve"> </w:t>
          </w:r>
          <w:r>
            <w:t>G</w:t>
          </w:r>
          <w:r w:rsidRPr="00515096">
            <w:t>éographie</w:t>
          </w:r>
          <w:r>
            <w:t xml:space="preserve"> –</w:t>
          </w:r>
          <w:r w:rsidRPr="00515096">
            <w:t xml:space="preserve"> Éducation civique</w:t>
          </w:r>
        </w:p>
      </w:tc>
    </w:tr>
    <w:tr w:rsidR="00182552" w:rsidRPr="00515096" w:rsidTr="00515096">
      <w:trPr>
        <w:jc w:val="center"/>
      </w:trPr>
      <w:tc>
        <w:tcPr>
          <w:tcW w:w="4606" w:type="dxa"/>
        </w:tcPr>
        <w:p w:rsidR="00182552" w:rsidRPr="00515096" w:rsidRDefault="00182552" w:rsidP="0020788A">
          <w:pPr>
            <w:pStyle w:val="Pieddepage"/>
            <w:tabs>
              <w:tab w:val="clear" w:pos="4536"/>
              <w:tab w:val="clear" w:pos="9072"/>
              <w:tab w:val="left" w:pos="3425"/>
            </w:tabs>
          </w:pPr>
          <w:r w:rsidRPr="00515096">
            <w:t>Repère de l’épreuve :</w:t>
          </w:r>
          <w:r>
            <w:t xml:space="preserve"> 1306 – </w:t>
          </w:r>
          <w:r w:rsidRPr="00A93982">
            <w:t>FHG HGEC</w:t>
          </w:r>
          <w:r>
            <w:tab/>
          </w:r>
        </w:p>
      </w:tc>
      <w:tc>
        <w:tcPr>
          <w:tcW w:w="4606" w:type="dxa"/>
        </w:tcPr>
        <w:sdt>
          <w:sdtPr>
            <w:id w:val="250395305"/>
            <w:docPartObj>
              <w:docPartGallery w:val="Page Numbers (Top of Page)"/>
              <w:docPartUnique/>
            </w:docPartObj>
          </w:sdtPr>
          <w:sdtEndPr/>
          <w:sdtContent>
            <w:p w:rsidR="00182552" w:rsidRPr="00515096" w:rsidRDefault="00182552" w:rsidP="00EE21A8">
              <w:pPr>
                <w:jc w:val="center"/>
              </w:pPr>
              <w:r>
                <w:t xml:space="preserve">Page </w:t>
              </w:r>
              <w:r w:rsidR="006175DD">
                <w:fldChar w:fldCharType="begin"/>
              </w:r>
              <w:r w:rsidR="006175DD">
                <w:instrText xml:space="preserve"> PAGE </w:instrText>
              </w:r>
              <w:r w:rsidR="006175DD">
                <w:fldChar w:fldCharType="separate"/>
              </w:r>
              <w:r w:rsidR="001C02C8">
                <w:rPr>
                  <w:noProof/>
                </w:rPr>
                <w:t>1</w:t>
              </w:r>
              <w:r w:rsidR="006175DD">
                <w:rPr>
                  <w:noProof/>
                </w:rPr>
                <w:fldChar w:fldCharType="end"/>
              </w:r>
              <w:r>
                <w:t xml:space="preserve"> sur </w:t>
              </w:r>
              <w:r w:rsidR="006175DD">
                <w:fldChar w:fldCharType="begin"/>
              </w:r>
              <w:r w:rsidR="006175DD">
                <w:instrText xml:space="preserve"> NUMPAGES  </w:instrText>
              </w:r>
              <w:r w:rsidR="006175DD">
                <w:fldChar w:fldCharType="separate"/>
              </w:r>
              <w:r w:rsidR="001C02C8">
                <w:rPr>
                  <w:noProof/>
                </w:rPr>
                <w:t>5</w:t>
              </w:r>
              <w:r w:rsidR="006175DD">
                <w:rPr>
                  <w:noProof/>
                </w:rPr>
                <w:fldChar w:fldCharType="end"/>
              </w:r>
            </w:p>
          </w:sdtContent>
        </w:sdt>
      </w:tc>
    </w:tr>
  </w:tbl>
  <w:p w:rsidR="00182552" w:rsidRPr="00515096" w:rsidRDefault="00182552" w:rsidP="00F3616E">
    <w:pPr>
      <w:pStyle w:val="Pieddepage"/>
      <w:jc w:val="cen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5DD" w:rsidRDefault="006175DD" w:rsidP="008C216D">
      <w:r>
        <w:separator/>
      </w:r>
    </w:p>
  </w:footnote>
  <w:footnote w:type="continuationSeparator" w:id="0">
    <w:p w:rsidR="006175DD" w:rsidRDefault="006175DD" w:rsidP="008C2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917EDA"/>
    <w:multiLevelType w:val="hybridMultilevel"/>
    <w:tmpl w:val="A418CD58"/>
    <w:lvl w:ilvl="0" w:tplc="547EC42A">
      <w:start w:val="1"/>
      <w:numFmt w:val="decimal"/>
      <w:lvlText w:val="%1)"/>
      <w:lvlJc w:val="left"/>
      <w:pPr>
        <w:ind w:left="540" w:hanging="360"/>
      </w:pPr>
      <w:rPr>
        <w:rFonts w:ascii="Arial" w:hAnsi="Arial" w:hint="default"/>
        <w:b/>
        <w:i w:val="0"/>
        <w:color w:val="auto"/>
        <w:sz w:val="22"/>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CA42009"/>
    <w:multiLevelType w:val="hybridMultilevel"/>
    <w:tmpl w:val="7B06090E"/>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tabs>
          <w:tab w:val="num" w:pos="384"/>
        </w:tabs>
        <w:ind w:left="384" w:hanging="360"/>
      </w:pPr>
      <w:rPr>
        <w:rFonts w:ascii="Courier New" w:hAnsi="Courier New" w:hint="default"/>
      </w:rPr>
    </w:lvl>
    <w:lvl w:ilvl="2" w:tplc="040C0005">
      <w:start w:val="1"/>
      <w:numFmt w:val="bullet"/>
      <w:lvlText w:val=""/>
      <w:lvlJc w:val="left"/>
      <w:pPr>
        <w:tabs>
          <w:tab w:val="num" w:pos="1104"/>
        </w:tabs>
        <w:ind w:left="1104" w:hanging="360"/>
      </w:pPr>
      <w:rPr>
        <w:rFonts w:ascii="Wingdings" w:hAnsi="Wingdings" w:hint="default"/>
      </w:rPr>
    </w:lvl>
    <w:lvl w:ilvl="3" w:tplc="040C0001">
      <w:start w:val="1"/>
      <w:numFmt w:val="bullet"/>
      <w:lvlText w:val=""/>
      <w:lvlJc w:val="left"/>
      <w:pPr>
        <w:tabs>
          <w:tab w:val="num" w:pos="1824"/>
        </w:tabs>
        <w:ind w:left="1824" w:hanging="360"/>
      </w:pPr>
      <w:rPr>
        <w:rFonts w:ascii="Symbol" w:hAnsi="Symbol" w:hint="default"/>
      </w:rPr>
    </w:lvl>
    <w:lvl w:ilvl="4" w:tplc="040C0003">
      <w:start w:val="1"/>
      <w:numFmt w:val="bullet"/>
      <w:lvlText w:val="o"/>
      <w:lvlJc w:val="left"/>
      <w:pPr>
        <w:tabs>
          <w:tab w:val="num" w:pos="2544"/>
        </w:tabs>
        <w:ind w:left="2544" w:hanging="360"/>
      </w:pPr>
      <w:rPr>
        <w:rFonts w:ascii="Courier New" w:hAnsi="Courier New" w:hint="default"/>
      </w:rPr>
    </w:lvl>
    <w:lvl w:ilvl="5" w:tplc="040C0005">
      <w:start w:val="1"/>
      <w:numFmt w:val="bullet"/>
      <w:lvlText w:val=""/>
      <w:lvlJc w:val="left"/>
      <w:pPr>
        <w:tabs>
          <w:tab w:val="num" w:pos="3264"/>
        </w:tabs>
        <w:ind w:left="3264" w:hanging="360"/>
      </w:pPr>
      <w:rPr>
        <w:rFonts w:ascii="Wingdings" w:hAnsi="Wingdings" w:hint="default"/>
      </w:rPr>
    </w:lvl>
    <w:lvl w:ilvl="6" w:tplc="040C0001">
      <w:start w:val="1"/>
      <w:numFmt w:val="bullet"/>
      <w:lvlText w:val=""/>
      <w:lvlJc w:val="left"/>
      <w:pPr>
        <w:tabs>
          <w:tab w:val="num" w:pos="3984"/>
        </w:tabs>
        <w:ind w:left="3984" w:hanging="360"/>
      </w:pPr>
      <w:rPr>
        <w:rFonts w:ascii="Symbol" w:hAnsi="Symbol" w:hint="default"/>
      </w:rPr>
    </w:lvl>
    <w:lvl w:ilvl="7" w:tplc="040C0003">
      <w:start w:val="1"/>
      <w:numFmt w:val="bullet"/>
      <w:lvlText w:val="o"/>
      <w:lvlJc w:val="left"/>
      <w:pPr>
        <w:tabs>
          <w:tab w:val="num" w:pos="4704"/>
        </w:tabs>
        <w:ind w:left="4704" w:hanging="360"/>
      </w:pPr>
      <w:rPr>
        <w:rFonts w:ascii="Courier New" w:hAnsi="Courier New" w:hint="default"/>
      </w:rPr>
    </w:lvl>
    <w:lvl w:ilvl="8" w:tplc="040C0005">
      <w:start w:val="1"/>
      <w:numFmt w:val="bullet"/>
      <w:lvlText w:val=""/>
      <w:lvlJc w:val="left"/>
      <w:pPr>
        <w:tabs>
          <w:tab w:val="num" w:pos="5424"/>
        </w:tabs>
        <w:ind w:left="5424" w:hanging="360"/>
      </w:pPr>
      <w:rPr>
        <w:rFonts w:ascii="Wingdings" w:hAnsi="Wingdings" w:hint="default"/>
      </w:rPr>
    </w:lvl>
  </w:abstractNum>
  <w:abstractNum w:abstractNumId="3">
    <w:nsid w:val="0CCC15D9"/>
    <w:multiLevelType w:val="hybridMultilevel"/>
    <w:tmpl w:val="A1E20C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EA0C26"/>
    <w:multiLevelType w:val="hybridMultilevel"/>
    <w:tmpl w:val="2E1A2476"/>
    <w:lvl w:ilvl="0" w:tplc="24505C38">
      <w:start w:val="1"/>
      <w:numFmt w:val="decimal"/>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AB339D"/>
    <w:multiLevelType w:val="hybridMultilevel"/>
    <w:tmpl w:val="B5F88568"/>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C282C2B"/>
    <w:multiLevelType w:val="hybridMultilevel"/>
    <w:tmpl w:val="8AD21DBE"/>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C83CCE"/>
    <w:multiLevelType w:val="hybridMultilevel"/>
    <w:tmpl w:val="DCF65944"/>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30E7437D"/>
    <w:multiLevelType w:val="hybridMultilevel"/>
    <w:tmpl w:val="E5F6A5EE"/>
    <w:lvl w:ilvl="0" w:tplc="073CF7A4">
      <w:start w:val="2"/>
      <w:numFmt w:val="bullet"/>
      <w:lvlText w:val="-"/>
      <w:lvlJc w:val="left"/>
      <w:pPr>
        <w:tabs>
          <w:tab w:val="num" w:pos="720"/>
        </w:tabs>
        <w:ind w:left="720" w:hanging="360"/>
      </w:pPr>
      <w:rPr>
        <w:rFonts w:ascii="Arial" w:eastAsia="SimSu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62567BB"/>
    <w:multiLevelType w:val="hybridMultilevel"/>
    <w:tmpl w:val="4E7E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B30C2B"/>
    <w:multiLevelType w:val="hybridMultilevel"/>
    <w:tmpl w:val="41585CF0"/>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C0A0B0A"/>
    <w:multiLevelType w:val="hybridMultilevel"/>
    <w:tmpl w:val="E668B0A8"/>
    <w:lvl w:ilvl="0" w:tplc="BE36925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C484F54"/>
    <w:multiLevelType w:val="hybridMultilevel"/>
    <w:tmpl w:val="1FD8FE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303859"/>
    <w:multiLevelType w:val="hybridMultilevel"/>
    <w:tmpl w:val="D346BF1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4648A3"/>
    <w:multiLevelType w:val="hybridMultilevel"/>
    <w:tmpl w:val="00A075B8"/>
    <w:lvl w:ilvl="0" w:tplc="040C0011">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5">
    <w:nsid w:val="45E47E29"/>
    <w:multiLevelType w:val="hybridMultilevel"/>
    <w:tmpl w:val="205E1BC8"/>
    <w:lvl w:ilvl="0" w:tplc="F3C6769E">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10511"/>
    <w:multiLevelType w:val="hybridMultilevel"/>
    <w:tmpl w:val="0B04D57E"/>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54AE6C42"/>
    <w:multiLevelType w:val="hybridMultilevel"/>
    <w:tmpl w:val="C240979E"/>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tabs>
          <w:tab w:val="num" w:pos="384"/>
        </w:tabs>
        <w:ind w:left="384" w:hanging="360"/>
      </w:pPr>
      <w:rPr>
        <w:rFonts w:ascii="Courier New" w:hAnsi="Courier New" w:hint="default"/>
      </w:rPr>
    </w:lvl>
    <w:lvl w:ilvl="2" w:tplc="040C0005">
      <w:start w:val="1"/>
      <w:numFmt w:val="bullet"/>
      <w:lvlText w:val=""/>
      <w:lvlJc w:val="left"/>
      <w:pPr>
        <w:tabs>
          <w:tab w:val="num" w:pos="1104"/>
        </w:tabs>
        <w:ind w:left="1104" w:hanging="360"/>
      </w:pPr>
      <w:rPr>
        <w:rFonts w:ascii="Wingdings" w:hAnsi="Wingdings" w:hint="default"/>
      </w:rPr>
    </w:lvl>
    <w:lvl w:ilvl="3" w:tplc="040C0001">
      <w:start w:val="1"/>
      <w:numFmt w:val="bullet"/>
      <w:lvlText w:val=""/>
      <w:lvlJc w:val="left"/>
      <w:pPr>
        <w:tabs>
          <w:tab w:val="num" w:pos="1824"/>
        </w:tabs>
        <w:ind w:left="1824" w:hanging="360"/>
      </w:pPr>
      <w:rPr>
        <w:rFonts w:ascii="Symbol" w:hAnsi="Symbol" w:hint="default"/>
      </w:rPr>
    </w:lvl>
    <w:lvl w:ilvl="4" w:tplc="040C0003">
      <w:start w:val="1"/>
      <w:numFmt w:val="bullet"/>
      <w:lvlText w:val="o"/>
      <w:lvlJc w:val="left"/>
      <w:pPr>
        <w:tabs>
          <w:tab w:val="num" w:pos="2544"/>
        </w:tabs>
        <w:ind w:left="2544" w:hanging="360"/>
      </w:pPr>
      <w:rPr>
        <w:rFonts w:ascii="Courier New" w:hAnsi="Courier New" w:hint="default"/>
      </w:rPr>
    </w:lvl>
    <w:lvl w:ilvl="5" w:tplc="040C0005">
      <w:start w:val="1"/>
      <w:numFmt w:val="bullet"/>
      <w:lvlText w:val=""/>
      <w:lvlJc w:val="left"/>
      <w:pPr>
        <w:tabs>
          <w:tab w:val="num" w:pos="3264"/>
        </w:tabs>
        <w:ind w:left="3264" w:hanging="360"/>
      </w:pPr>
      <w:rPr>
        <w:rFonts w:ascii="Wingdings" w:hAnsi="Wingdings" w:hint="default"/>
      </w:rPr>
    </w:lvl>
    <w:lvl w:ilvl="6" w:tplc="040C0001">
      <w:start w:val="1"/>
      <w:numFmt w:val="bullet"/>
      <w:lvlText w:val=""/>
      <w:lvlJc w:val="left"/>
      <w:pPr>
        <w:tabs>
          <w:tab w:val="num" w:pos="3984"/>
        </w:tabs>
        <w:ind w:left="3984" w:hanging="360"/>
      </w:pPr>
      <w:rPr>
        <w:rFonts w:ascii="Symbol" w:hAnsi="Symbol" w:hint="default"/>
      </w:rPr>
    </w:lvl>
    <w:lvl w:ilvl="7" w:tplc="040C0003">
      <w:start w:val="1"/>
      <w:numFmt w:val="bullet"/>
      <w:lvlText w:val="o"/>
      <w:lvlJc w:val="left"/>
      <w:pPr>
        <w:tabs>
          <w:tab w:val="num" w:pos="4704"/>
        </w:tabs>
        <w:ind w:left="4704" w:hanging="360"/>
      </w:pPr>
      <w:rPr>
        <w:rFonts w:ascii="Courier New" w:hAnsi="Courier New" w:hint="default"/>
      </w:rPr>
    </w:lvl>
    <w:lvl w:ilvl="8" w:tplc="040C0005">
      <w:start w:val="1"/>
      <w:numFmt w:val="bullet"/>
      <w:lvlText w:val=""/>
      <w:lvlJc w:val="left"/>
      <w:pPr>
        <w:tabs>
          <w:tab w:val="num" w:pos="5424"/>
        </w:tabs>
        <w:ind w:left="5424" w:hanging="360"/>
      </w:pPr>
      <w:rPr>
        <w:rFonts w:ascii="Wingdings" w:hAnsi="Wingdings" w:hint="default"/>
      </w:rPr>
    </w:lvl>
  </w:abstractNum>
  <w:abstractNum w:abstractNumId="18">
    <w:nsid w:val="55834FFB"/>
    <w:multiLevelType w:val="hybridMultilevel"/>
    <w:tmpl w:val="93163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696146"/>
    <w:multiLevelType w:val="hybridMultilevel"/>
    <w:tmpl w:val="EB22384A"/>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tabs>
          <w:tab w:val="num" w:pos="384"/>
        </w:tabs>
        <w:ind w:left="384" w:hanging="360"/>
      </w:pPr>
      <w:rPr>
        <w:rFonts w:ascii="Courier New" w:hAnsi="Courier New" w:hint="default"/>
      </w:rPr>
    </w:lvl>
    <w:lvl w:ilvl="2" w:tplc="040C0005">
      <w:start w:val="1"/>
      <w:numFmt w:val="bullet"/>
      <w:lvlText w:val=""/>
      <w:lvlJc w:val="left"/>
      <w:pPr>
        <w:tabs>
          <w:tab w:val="num" w:pos="1104"/>
        </w:tabs>
        <w:ind w:left="1104" w:hanging="360"/>
      </w:pPr>
      <w:rPr>
        <w:rFonts w:ascii="Wingdings" w:hAnsi="Wingdings" w:hint="default"/>
      </w:rPr>
    </w:lvl>
    <w:lvl w:ilvl="3" w:tplc="040C0001">
      <w:start w:val="1"/>
      <w:numFmt w:val="bullet"/>
      <w:lvlText w:val=""/>
      <w:lvlJc w:val="left"/>
      <w:pPr>
        <w:tabs>
          <w:tab w:val="num" w:pos="1824"/>
        </w:tabs>
        <w:ind w:left="1824" w:hanging="360"/>
      </w:pPr>
      <w:rPr>
        <w:rFonts w:ascii="Symbol" w:hAnsi="Symbol" w:hint="default"/>
      </w:rPr>
    </w:lvl>
    <w:lvl w:ilvl="4" w:tplc="040C0003">
      <w:start w:val="1"/>
      <w:numFmt w:val="bullet"/>
      <w:lvlText w:val="o"/>
      <w:lvlJc w:val="left"/>
      <w:pPr>
        <w:tabs>
          <w:tab w:val="num" w:pos="2544"/>
        </w:tabs>
        <w:ind w:left="2544" w:hanging="360"/>
      </w:pPr>
      <w:rPr>
        <w:rFonts w:ascii="Courier New" w:hAnsi="Courier New" w:hint="default"/>
      </w:rPr>
    </w:lvl>
    <w:lvl w:ilvl="5" w:tplc="040C0005">
      <w:start w:val="1"/>
      <w:numFmt w:val="bullet"/>
      <w:lvlText w:val=""/>
      <w:lvlJc w:val="left"/>
      <w:pPr>
        <w:tabs>
          <w:tab w:val="num" w:pos="3264"/>
        </w:tabs>
        <w:ind w:left="3264" w:hanging="360"/>
      </w:pPr>
      <w:rPr>
        <w:rFonts w:ascii="Wingdings" w:hAnsi="Wingdings" w:hint="default"/>
      </w:rPr>
    </w:lvl>
    <w:lvl w:ilvl="6" w:tplc="040C0001">
      <w:start w:val="1"/>
      <w:numFmt w:val="bullet"/>
      <w:lvlText w:val=""/>
      <w:lvlJc w:val="left"/>
      <w:pPr>
        <w:tabs>
          <w:tab w:val="num" w:pos="3984"/>
        </w:tabs>
        <w:ind w:left="3984" w:hanging="360"/>
      </w:pPr>
      <w:rPr>
        <w:rFonts w:ascii="Symbol" w:hAnsi="Symbol" w:hint="default"/>
      </w:rPr>
    </w:lvl>
    <w:lvl w:ilvl="7" w:tplc="040C0003">
      <w:start w:val="1"/>
      <w:numFmt w:val="bullet"/>
      <w:lvlText w:val="o"/>
      <w:lvlJc w:val="left"/>
      <w:pPr>
        <w:tabs>
          <w:tab w:val="num" w:pos="4704"/>
        </w:tabs>
        <w:ind w:left="4704" w:hanging="360"/>
      </w:pPr>
      <w:rPr>
        <w:rFonts w:ascii="Courier New" w:hAnsi="Courier New" w:hint="default"/>
      </w:rPr>
    </w:lvl>
    <w:lvl w:ilvl="8" w:tplc="040C0005">
      <w:start w:val="1"/>
      <w:numFmt w:val="bullet"/>
      <w:lvlText w:val=""/>
      <w:lvlJc w:val="left"/>
      <w:pPr>
        <w:tabs>
          <w:tab w:val="num" w:pos="5424"/>
        </w:tabs>
        <w:ind w:left="5424" w:hanging="360"/>
      </w:pPr>
      <w:rPr>
        <w:rFonts w:ascii="Wingdings" w:hAnsi="Wingdings" w:hint="default"/>
      </w:rPr>
    </w:lvl>
  </w:abstractNum>
  <w:abstractNum w:abstractNumId="20">
    <w:nsid w:val="59C47D7A"/>
    <w:multiLevelType w:val="hybridMultilevel"/>
    <w:tmpl w:val="FF724C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945315"/>
    <w:multiLevelType w:val="hybridMultilevel"/>
    <w:tmpl w:val="200CB518"/>
    <w:lvl w:ilvl="0" w:tplc="41860C36">
      <w:start w:val="2"/>
      <w:numFmt w:val="bullet"/>
      <w:lvlText w:val="-"/>
      <w:lvlJc w:val="left"/>
      <w:pPr>
        <w:ind w:left="720" w:hanging="360"/>
      </w:pPr>
      <w:rPr>
        <w:rFonts w:ascii="Arial" w:eastAsia="Times New Roman" w:hAnsi="Arial" w:hint="default"/>
      </w:rPr>
    </w:lvl>
    <w:lvl w:ilvl="1" w:tplc="040C0003">
      <w:start w:val="1"/>
      <w:numFmt w:val="bullet"/>
      <w:lvlText w:val="o"/>
      <w:lvlJc w:val="left"/>
      <w:pPr>
        <w:tabs>
          <w:tab w:val="num" w:pos="384"/>
        </w:tabs>
        <w:ind w:left="384" w:hanging="360"/>
      </w:pPr>
      <w:rPr>
        <w:rFonts w:ascii="Courier New" w:hAnsi="Courier New" w:hint="default"/>
      </w:rPr>
    </w:lvl>
    <w:lvl w:ilvl="2" w:tplc="040C0005">
      <w:start w:val="1"/>
      <w:numFmt w:val="bullet"/>
      <w:lvlText w:val=""/>
      <w:lvlJc w:val="left"/>
      <w:pPr>
        <w:tabs>
          <w:tab w:val="num" w:pos="1104"/>
        </w:tabs>
        <w:ind w:left="1104" w:hanging="360"/>
      </w:pPr>
      <w:rPr>
        <w:rFonts w:ascii="Wingdings" w:hAnsi="Wingdings" w:hint="default"/>
      </w:rPr>
    </w:lvl>
    <w:lvl w:ilvl="3" w:tplc="040C0001">
      <w:start w:val="1"/>
      <w:numFmt w:val="bullet"/>
      <w:lvlText w:val=""/>
      <w:lvlJc w:val="left"/>
      <w:pPr>
        <w:tabs>
          <w:tab w:val="num" w:pos="1824"/>
        </w:tabs>
        <w:ind w:left="1824" w:hanging="360"/>
      </w:pPr>
      <w:rPr>
        <w:rFonts w:ascii="Symbol" w:hAnsi="Symbol" w:hint="default"/>
      </w:rPr>
    </w:lvl>
    <w:lvl w:ilvl="4" w:tplc="040C0003">
      <w:start w:val="1"/>
      <w:numFmt w:val="bullet"/>
      <w:lvlText w:val="o"/>
      <w:lvlJc w:val="left"/>
      <w:pPr>
        <w:tabs>
          <w:tab w:val="num" w:pos="2544"/>
        </w:tabs>
        <w:ind w:left="2544" w:hanging="360"/>
      </w:pPr>
      <w:rPr>
        <w:rFonts w:ascii="Courier New" w:hAnsi="Courier New" w:hint="default"/>
      </w:rPr>
    </w:lvl>
    <w:lvl w:ilvl="5" w:tplc="040C0005">
      <w:start w:val="1"/>
      <w:numFmt w:val="bullet"/>
      <w:lvlText w:val=""/>
      <w:lvlJc w:val="left"/>
      <w:pPr>
        <w:tabs>
          <w:tab w:val="num" w:pos="3264"/>
        </w:tabs>
        <w:ind w:left="3264" w:hanging="360"/>
      </w:pPr>
      <w:rPr>
        <w:rFonts w:ascii="Wingdings" w:hAnsi="Wingdings" w:hint="default"/>
      </w:rPr>
    </w:lvl>
    <w:lvl w:ilvl="6" w:tplc="040C0001">
      <w:start w:val="1"/>
      <w:numFmt w:val="bullet"/>
      <w:lvlText w:val=""/>
      <w:lvlJc w:val="left"/>
      <w:pPr>
        <w:tabs>
          <w:tab w:val="num" w:pos="3984"/>
        </w:tabs>
        <w:ind w:left="3984" w:hanging="360"/>
      </w:pPr>
      <w:rPr>
        <w:rFonts w:ascii="Symbol" w:hAnsi="Symbol" w:hint="default"/>
      </w:rPr>
    </w:lvl>
    <w:lvl w:ilvl="7" w:tplc="040C0003">
      <w:start w:val="1"/>
      <w:numFmt w:val="bullet"/>
      <w:lvlText w:val="o"/>
      <w:lvlJc w:val="left"/>
      <w:pPr>
        <w:tabs>
          <w:tab w:val="num" w:pos="4704"/>
        </w:tabs>
        <w:ind w:left="4704" w:hanging="360"/>
      </w:pPr>
      <w:rPr>
        <w:rFonts w:ascii="Courier New" w:hAnsi="Courier New" w:hint="default"/>
      </w:rPr>
    </w:lvl>
    <w:lvl w:ilvl="8" w:tplc="040C0005">
      <w:start w:val="1"/>
      <w:numFmt w:val="bullet"/>
      <w:lvlText w:val=""/>
      <w:lvlJc w:val="left"/>
      <w:pPr>
        <w:tabs>
          <w:tab w:val="num" w:pos="5424"/>
        </w:tabs>
        <w:ind w:left="5424" w:hanging="360"/>
      </w:pPr>
      <w:rPr>
        <w:rFonts w:ascii="Wingdings" w:hAnsi="Wingdings" w:hint="default"/>
      </w:rPr>
    </w:lvl>
  </w:abstractNum>
  <w:abstractNum w:abstractNumId="22">
    <w:nsid w:val="63BB4EB2"/>
    <w:multiLevelType w:val="hybridMultilevel"/>
    <w:tmpl w:val="95E86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69F2816"/>
    <w:multiLevelType w:val="hybridMultilevel"/>
    <w:tmpl w:val="8866436A"/>
    <w:lvl w:ilvl="0" w:tplc="41860C36">
      <w:start w:val="2"/>
      <w:numFmt w:val="bullet"/>
      <w:lvlText w:val="-"/>
      <w:lvlJc w:val="left"/>
      <w:pPr>
        <w:ind w:left="720" w:hanging="360"/>
      </w:pPr>
      <w:rPr>
        <w:rFonts w:ascii="Arial" w:eastAsia="Times New Roman" w:hAnsi="Arial" w:hint="default"/>
        <w:color w:val="auto"/>
      </w:rPr>
    </w:lvl>
    <w:lvl w:ilvl="1" w:tplc="F504631A">
      <w:start w:val="1"/>
      <w:numFmt w:val="bullet"/>
      <w:lvlText w:val=""/>
      <w:lvlJc w:val="left"/>
      <w:pPr>
        <w:tabs>
          <w:tab w:val="num" w:pos="-411"/>
        </w:tabs>
        <w:ind w:left="-411" w:hanging="360"/>
      </w:pPr>
      <w:rPr>
        <w:rFonts w:ascii="Symbol" w:hAnsi="Symbol" w:hint="default"/>
        <w:color w:val="auto"/>
      </w:rPr>
    </w:lvl>
    <w:lvl w:ilvl="2" w:tplc="040C0005">
      <w:start w:val="1"/>
      <w:numFmt w:val="bullet"/>
      <w:lvlText w:val=""/>
      <w:lvlJc w:val="left"/>
      <w:pPr>
        <w:tabs>
          <w:tab w:val="num" w:pos="309"/>
        </w:tabs>
        <w:ind w:left="309" w:hanging="360"/>
      </w:pPr>
      <w:rPr>
        <w:rFonts w:ascii="Wingdings" w:hAnsi="Wingdings" w:hint="default"/>
      </w:rPr>
    </w:lvl>
    <w:lvl w:ilvl="3" w:tplc="040C0001">
      <w:start w:val="1"/>
      <w:numFmt w:val="bullet"/>
      <w:lvlText w:val=""/>
      <w:lvlJc w:val="left"/>
      <w:pPr>
        <w:tabs>
          <w:tab w:val="num" w:pos="1029"/>
        </w:tabs>
        <w:ind w:left="1029" w:hanging="360"/>
      </w:pPr>
      <w:rPr>
        <w:rFonts w:ascii="Symbol" w:hAnsi="Symbol" w:hint="default"/>
      </w:rPr>
    </w:lvl>
    <w:lvl w:ilvl="4" w:tplc="040C0003">
      <w:start w:val="1"/>
      <w:numFmt w:val="bullet"/>
      <w:lvlText w:val="o"/>
      <w:lvlJc w:val="left"/>
      <w:pPr>
        <w:tabs>
          <w:tab w:val="num" w:pos="1749"/>
        </w:tabs>
        <w:ind w:left="1749" w:hanging="360"/>
      </w:pPr>
      <w:rPr>
        <w:rFonts w:ascii="Courier New" w:hAnsi="Courier New" w:hint="default"/>
      </w:rPr>
    </w:lvl>
    <w:lvl w:ilvl="5" w:tplc="040C0005">
      <w:start w:val="1"/>
      <w:numFmt w:val="bullet"/>
      <w:lvlText w:val=""/>
      <w:lvlJc w:val="left"/>
      <w:pPr>
        <w:tabs>
          <w:tab w:val="num" w:pos="2469"/>
        </w:tabs>
        <w:ind w:left="2469" w:hanging="360"/>
      </w:pPr>
      <w:rPr>
        <w:rFonts w:ascii="Wingdings" w:hAnsi="Wingdings" w:hint="default"/>
      </w:rPr>
    </w:lvl>
    <w:lvl w:ilvl="6" w:tplc="040C0001">
      <w:start w:val="1"/>
      <w:numFmt w:val="bullet"/>
      <w:lvlText w:val=""/>
      <w:lvlJc w:val="left"/>
      <w:pPr>
        <w:tabs>
          <w:tab w:val="num" w:pos="3189"/>
        </w:tabs>
        <w:ind w:left="3189" w:hanging="360"/>
      </w:pPr>
      <w:rPr>
        <w:rFonts w:ascii="Symbol" w:hAnsi="Symbol" w:hint="default"/>
      </w:rPr>
    </w:lvl>
    <w:lvl w:ilvl="7" w:tplc="040C0003">
      <w:start w:val="1"/>
      <w:numFmt w:val="bullet"/>
      <w:lvlText w:val="o"/>
      <w:lvlJc w:val="left"/>
      <w:pPr>
        <w:tabs>
          <w:tab w:val="num" w:pos="3909"/>
        </w:tabs>
        <w:ind w:left="3909" w:hanging="360"/>
      </w:pPr>
      <w:rPr>
        <w:rFonts w:ascii="Courier New" w:hAnsi="Courier New" w:hint="default"/>
      </w:rPr>
    </w:lvl>
    <w:lvl w:ilvl="8" w:tplc="040C0005">
      <w:start w:val="1"/>
      <w:numFmt w:val="bullet"/>
      <w:lvlText w:val=""/>
      <w:lvlJc w:val="left"/>
      <w:pPr>
        <w:tabs>
          <w:tab w:val="num" w:pos="4629"/>
        </w:tabs>
        <w:ind w:left="4629" w:hanging="360"/>
      </w:pPr>
      <w:rPr>
        <w:rFonts w:ascii="Wingdings" w:hAnsi="Wingdings" w:hint="default"/>
      </w:rPr>
    </w:lvl>
  </w:abstractNum>
  <w:abstractNum w:abstractNumId="24">
    <w:nsid w:val="67736E84"/>
    <w:multiLevelType w:val="hybridMultilevel"/>
    <w:tmpl w:val="FAA4EF7C"/>
    <w:lvl w:ilvl="0" w:tplc="4A7CCBA0">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654"/>
        </w:tabs>
        <w:ind w:left="654" w:hanging="360"/>
      </w:pPr>
      <w:rPr>
        <w:rFonts w:ascii="Courier New" w:hAnsi="Courier New" w:cs="Courier New" w:hint="default"/>
      </w:rPr>
    </w:lvl>
    <w:lvl w:ilvl="2" w:tplc="040C0005" w:tentative="1">
      <w:start w:val="1"/>
      <w:numFmt w:val="bullet"/>
      <w:lvlText w:val=""/>
      <w:lvlJc w:val="left"/>
      <w:pPr>
        <w:tabs>
          <w:tab w:val="num" w:pos="1374"/>
        </w:tabs>
        <w:ind w:left="1374" w:hanging="360"/>
      </w:pPr>
      <w:rPr>
        <w:rFonts w:ascii="Wingdings" w:hAnsi="Wingdings" w:hint="default"/>
      </w:rPr>
    </w:lvl>
    <w:lvl w:ilvl="3" w:tplc="040C0001" w:tentative="1">
      <w:start w:val="1"/>
      <w:numFmt w:val="bullet"/>
      <w:lvlText w:val=""/>
      <w:lvlJc w:val="left"/>
      <w:pPr>
        <w:tabs>
          <w:tab w:val="num" w:pos="2094"/>
        </w:tabs>
        <w:ind w:left="2094" w:hanging="360"/>
      </w:pPr>
      <w:rPr>
        <w:rFonts w:ascii="Symbol" w:hAnsi="Symbol" w:hint="default"/>
      </w:rPr>
    </w:lvl>
    <w:lvl w:ilvl="4" w:tplc="040C0003" w:tentative="1">
      <w:start w:val="1"/>
      <w:numFmt w:val="bullet"/>
      <w:lvlText w:val="o"/>
      <w:lvlJc w:val="left"/>
      <w:pPr>
        <w:tabs>
          <w:tab w:val="num" w:pos="2814"/>
        </w:tabs>
        <w:ind w:left="2814" w:hanging="360"/>
      </w:pPr>
      <w:rPr>
        <w:rFonts w:ascii="Courier New" w:hAnsi="Courier New" w:cs="Courier New" w:hint="default"/>
      </w:rPr>
    </w:lvl>
    <w:lvl w:ilvl="5" w:tplc="040C0005" w:tentative="1">
      <w:start w:val="1"/>
      <w:numFmt w:val="bullet"/>
      <w:lvlText w:val=""/>
      <w:lvlJc w:val="left"/>
      <w:pPr>
        <w:tabs>
          <w:tab w:val="num" w:pos="3534"/>
        </w:tabs>
        <w:ind w:left="3534" w:hanging="360"/>
      </w:pPr>
      <w:rPr>
        <w:rFonts w:ascii="Wingdings" w:hAnsi="Wingdings" w:hint="default"/>
      </w:rPr>
    </w:lvl>
    <w:lvl w:ilvl="6" w:tplc="040C0001" w:tentative="1">
      <w:start w:val="1"/>
      <w:numFmt w:val="bullet"/>
      <w:lvlText w:val=""/>
      <w:lvlJc w:val="left"/>
      <w:pPr>
        <w:tabs>
          <w:tab w:val="num" w:pos="4254"/>
        </w:tabs>
        <w:ind w:left="4254" w:hanging="360"/>
      </w:pPr>
      <w:rPr>
        <w:rFonts w:ascii="Symbol" w:hAnsi="Symbol" w:hint="default"/>
      </w:rPr>
    </w:lvl>
    <w:lvl w:ilvl="7" w:tplc="040C0003" w:tentative="1">
      <w:start w:val="1"/>
      <w:numFmt w:val="bullet"/>
      <w:lvlText w:val="o"/>
      <w:lvlJc w:val="left"/>
      <w:pPr>
        <w:tabs>
          <w:tab w:val="num" w:pos="4974"/>
        </w:tabs>
        <w:ind w:left="4974" w:hanging="360"/>
      </w:pPr>
      <w:rPr>
        <w:rFonts w:ascii="Courier New" w:hAnsi="Courier New" w:cs="Courier New" w:hint="default"/>
      </w:rPr>
    </w:lvl>
    <w:lvl w:ilvl="8" w:tplc="040C0005" w:tentative="1">
      <w:start w:val="1"/>
      <w:numFmt w:val="bullet"/>
      <w:lvlText w:val=""/>
      <w:lvlJc w:val="left"/>
      <w:pPr>
        <w:tabs>
          <w:tab w:val="num" w:pos="5694"/>
        </w:tabs>
        <w:ind w:left="5694" w:hanging="360"/>
      </w:pPr>
      <w:rPr>
        <w:rFonts w:ascii="Wingdings" w:hAnsi="Wingdings" w:hint="default"/>
      </w:rPr>
    </w:lvl>
  </w:abstractNum>
  <w:abstractNum w:abstractNumId="25">
    <w:nsid w:val="6ECC52CC"/>
    <w:multiLevelType w:val="hybridMultilevel"/>
    <w:tmpl w:val="DE9C815A"/>
    <w:lvl w:ilvl="0" w:tplc="C494026A">
      <w:start w:val="1"/>
      <w:numFmt w:val="decimal"/>
      <w:lvlText w:val="%1)"/>
      <w:lvlJc w:val="left"/>
      <w:pPr>
        <w:tabs>
          <w:tab w:val="num" w:pos="360"/>
        </w:tabs>
        <w:ind w:left="360" w:hanging="360"/>
      </w:pPr>
      <w:rPr>
        <w:rFonts w:ascii="Arial" w:hAnsi="Arial" w:cs="Lohit Hindi" w:hint="default"/>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6">
    <w:nsid w:val="70BD601D"/>
    <w:multiLevelType w:val="hybridMultilevel"/>
    <w:tmpl w:val="D68A0B00"/>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nsid w:val="718F46CD"/>
    <w:multiLevelType w:val="hybridMultilevel"/>
    <w:tmpl w:val="E71CC976"/>
    <w:lvl w:ilvl="0" w:tplc="41860C36">
      <w:start w:val="2"/>
      <w:numFmt w:val="bullet"/>
      <w:lvlText w:val="-"/>
      <w:lvlJc w:val="left"/>
      <w:pPr>
        <w:ind w:left="1776" w:hanging="360"/>
      </w:pPr>
      <w:rPr>
        <w:rFonts w:ascii="Arial" w:eastAsia="Calibri"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nsid w:val="73C77AF8"/>
    <w:multiLevelType w:val="hybridMultilevel"/>
    <w:tmpl w:val="875A2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B35C96"/>
    <w:multiLevelType w:val="hybridMultilevel"/>
    <w:tmpl w:val="6264F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8BF197F"/>
    <w:multiLevelType w:val="hybridMultilevel"/>
    <w:tmpl w:val="E30E54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B4300CA"/>
    <w:multiLevelType w:val="hybridMultilevel"/>
    <w:tmpl w:val="E6F278AA"/>
    <w:lvl w:ilvl="0" w:tplc="073CF7A4">
      <w:start w:val="2"/>
      <w:numFmt w:val="bullet"/>
      <w:lvlText w:val="-"/>
      <w:lvlJc w:val="left"/>
      <w:pPr>
        <w:tabs>
          <w:tab w:val="num" w:pos="720"/>
        </w:tabs>
        <w:ind w:left="720" w:hanging="360"/>
      </w:pPr>
      <w:rPr>
        <w:rFonts w:ascii="Arial" w:eastAsia="SimSu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3"/>
  </w:num>
  <w:num w:numId="3">
    <w:abstractNumId w:val="29"/>
  </w:num>
  <w:num w:numId="4">
    <w:abstractNumId w:val="11"/>
  </w:num>
  <w:num w:numId="5">
    <w:abstractNumId w:val="24"/>
  </w:num>
  <w:num w:numId="6">
    <w:abstractNumId w:val="9"/>
  </w:num>
  <w:num w:numId="7">
    <w:abstractNumId w:val="27"/>
  </w:num>
  <w:num w:numId="8">
    <w:abstractNumId w:val="30"/>
  </w:num>
  <w:num w:numId="9">
    <w:abstractNumId w:val="25"/>
  </w:num>
  <w:num w:numId="10">
    <w:abstractNumId w:val="0"/>
  </w:num>
  <w:num w:numId="11">
    <w:abstractNumId w:val="4"/>
  </w:num>
  <w:num w:numId="12">
    <w:abstractNumId w:val="6"/>
  </w:num>
  <w:num w:numId="13">
    <w:abstractNumId w:val="10"/>
  </w:num>
  <w:num w:numId="14">
    <w:abstractNumId w:val="18"/>
  </w:num>
  <w:num w:numId="15">
    <w:abstractNumId w:val="8"/>
  </w:num>
  <w:num w:numId="16">
    <w:abstractNumId w:val="20"/>
  </w:num>
  <w:num w:numId="17">
    <w:abstractNumId w:val="14"/>
  </w:num>
  <w:num w:numId="18">
    <w:abstractNumId w:val="15"/>
  </w:num>
  <w:num w:numId="19">
    <w:abstractNumId w:val="26"/>
  </w:num>
  <w:num w:numId="20">
    <w:abstractNumId w:val="28"/>
  </w:num>
  <w:num w:numId="21">
    <w:abstractNumId w:val="3"/>
  </w:num>
  <w:num w:numId="22">
    <w:abstractNumId w:val="12"/>
  </w:num>
  <w:num w:numId="23">
    <w:abstractNumId w:val="22"/>
  </w:num>
  <w:num w:numId="24">
    <w:abstractNumId w:val="7"/>
  </w:num>
  <w:num w:numId="25">
    <w:abstractNumId w:val="17"/>
  </w:num>
  <w:num w:numId="26">
    <w:abstractNumId w:val="31"/>
  </w:num>
  <w:num w:numId="27">
    <w:abstractNumId w:val="23"/>
  </w:num>
  <w:num w:numId="28">
    <w:abstractNumId w:val="5"/>
  </w:num>
  <w:num w:numId="29">
    <w:abstractNumId w:val="19"/>
  </w:num>
  <w:num w:numId="30">
    <w:abstractNumId w:val="21"/>
  </w:num>
  <w:num w:numId="31">
    <w:abstractNumId w:val="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2B7"/>
    <w:rsid w:val="00016136"/>
    <w:rsid w:val="00020C4C"/>
    <w:rsid w:val="00053F6A"/>
    <w:rsid w:val="0006558B"/>
    <w:rsid w:val="000B4AB4"/>
    <w:rsid w:val="000D5407"/>
    <w:rsid w:val="00182552"/>
    <w:rsid w:val="00184FBA"/>
    <w:rsid w:val="001B2573"/>
    <w:rsid w:val="001B604B"/>
    <w:rsid w:val="001B7E58"/>
    <w:rsid w:val="001C02C8"/>
    <w:rsid w:val="001F4D47"/>
    <w:rsid w:val="002009E8"/>
    <w:rsid w:val="0020675D"/>
    <w:rsid w:val="0020788A"/>
    <w:rsid w:val="002100FA"/>
    <w:rsid w:val="00211679"/>
    <w:rsid w:val="00224CD1"/>
    <w:rsid w:val="002459D7"/>
    <w:rsid w:val="00247AAA"/>
    <w:rsid w:val="0025432C"/>
    <w:rsid w:val="00263233"/>
    <w:rsid w:val="00265889"/>
    <w:rsid w:val="002B29AE"/>
    <w:rsid w:val="002E10EB"/>
    <w:rsid w:val="002F4D4B"/>
    <w:rsid w:val="003358D1"/>
    <w:rsid w:val="00344E73"/>
    <w:rsid w:val="00370D46"/>
    <w:rsid w:val="003755DB"/>
    <w:rsid w:val="003A75A3"/>
    <w:rsid w:val="003C0494"/>
    <w:rsid w:val="003D0020"/>
    <w:rsid w:val="003E6080"/>
    <w:rsid w:val="00405F8A"/>
    <w:rsid w:val="0046399D"/>
    <w:rsid w:val="00475297"/>
    <w:rsid w:val="004813F9"/>
    <w:rsid w:val="004A0F6E"/>
    <w:rsid w:val="004D7668"/>
    <w:rsid w:val="004F50AB"/>
    <w:rsid w:val="00515096"/>
    <w:rsid w:val="00544DC6"/>
    <w:rsid w:val="00554470"/>
    <w:rsid w:val="00564CF7"/>
    <w:rsid w:val="00593ED5"/>
    <w:rsid w:val="005A71B3"/>
    <w:rsid w:val="005D18CD"/>
    <w:rsid w:val="006175DD"/>
    <w:rsid w:val="0066122F"/>
    <w:rsid w:val="006734D6"/>
    <w:rsid w:val="00675090"/>
    <w:rsid w:val="006A4898"/>
    <w:rsid w:val="006C075F"/>
    <w:rsid w:val="006E624E"/>
    <w:rsid w:val="006E6BFB"/>
    <w:rsid w:val="006F4F7A"/>
    <w:rsid w:val="0072121F"/>
    <w:rsid w:val="00761122"/>
    <w:rsid w:val="00790C4E"/>
    <w:rsid w:val="007C3355"/>
    <w:rsid w:val="00805C95"/>
    <w:rsid w:val="008159E1"/>
    <w:rsid w:val="008A4B4F"/>
    <w:rsid w:val="008B19D5"/>
    <w:rsid w:val="008C216D"/>
    <w:rsid w:val="008C72B7"/>
    <w:rsid w:val="008E0C86"/>
    <w:rsid w:val="008F236A"/>
    <w:rsid w:val="00907905"/>
    <w:rsid w:val="00911880"/>
    <w:rsid w:val="00931279"/>
    <w:rsid w:val="00940D31"/>
    <w:rsid w:val="009B2B24"/>
    <w:rsid w:val="009C7F44"/>
    <w:rsid w:val="009F3B64"/>
    <w:rsid w:val="00A1090F"/>
    <w:rsid w:val="00A93982"/>
    <w:rsid w:val="00AE1992"/>
    <w:rsid w:val="00AF333A"/>
    <w:rsid w:val="00AF52CB"/>
    <w:rsid w:val="00B06495"/>
    <w:rsid w:val="00B34B87"/>
    <w:rsid w:val="00B53F10"/>
    <w:rsid w:val="00B555E6"/>
    <w:rsid w:val="00B665F3"/>
    <w:rsid w:val="00BA3915"/>
    <w:rsid w:val="00BA6B69"/>
    <w:rsid w:val="00BB3A6F"/>
    <w:rsid w:val="00C22856"/>
    <w:rsid w:val="00C97A62"/>
    <w:rsid w:val="00CA0DAB"/>
    <w:rsid w:val="00CC4F82"/>
    <w:rsid w:val="00CD3B11"/>
    <w:rsid w:val="00CE60CA"/>
    <w:rsid w:val="00D01D90"/>
    <w:rsid w:val="00D30EBB"/>
    <w:rsid w:val="00D605C1"/>
    <w:rsid w:val="00D72AD8"/>
    <w:rsid w:val="00D7312B"/>
    <w:rsid w:val="00D8412C"/>
    <w:rsid w:val="00DF1026"/>
    <w:rsid w:val="00DF2946"/>
    <w:rsid w:val="00E0688D"/>
    <w:rsid w:val="00E06A0E"/>
    <w:rsid w:val="00E111D1"/>
    <w:rsid w:val="00E24F02"/>
    <w:rsid w:val="00E36075"/>
    <w:rsid w:val="00E856AE"/>
    <w:rsid w:val="00EE21A8"/>
    <w:rsid w:val="00F26AA9"/>
    <w:rsid w:val="00F3208E"/>
    <w:rsid w:val="00F3616E"/>
    <w:rsid w:val="00F54052"/>
    <w:rsid w:val="00F63915"/>
    <w:rsid w:val="00F86648"/>
    <w:rsid w:val="00F94B98"/>
    <w:rsid w:val="00FA0BB3"/>
    <w:rsid w:val="00FC14BC"/>
    <w:rsid w:val="00FD1D60"/>
    <w:rsid w:val="00FE67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2B7"/>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Corpsdetexte"/>
    <w:link w:val="Titre2Car"/>
    <w:qFormat/>
    <w:rsid w:val="004D7668"/>
    <w:pPr>
      <w:tabs>
        <w:tab w:val="num" w:pos="1440"/>
      </w:tabs>
      <w:suppressAutoHyphens/>
      <w:spacing w:after="120" w:line="288" w:lineRule="atLeast"/>
      <w:ind w:left="1440" w:hanging="360"/>
      <w:outlineLvl w:val="1"/>
    </w:pPr>
    <w:rPr>
      <w:rFonts w:eastAsia="Calibri"/>
      <w:b/>
      <w:bCs/>
      <w:sz w:val="43"/>
      <w:szCs w:val="43"/>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8C72B7"/>
    <w:pPr>
      <w:tabs>
        <w:tab w:val="left" w:pos="709"/>
      </w:tabs>
      <w:suppressAutoHyphens/>
      <w:spacing w:line="276" w:lineRule="atLeast"/>
    </w:pPr>
    <w:rPr>
      <w:rFonts w:ascii="Calibri" w:eastAsia="Calibri" w:hAnsi="Calibri" w:cs="Times New Roman"/>
    </w:rPr>
  </w:style>
  <w:style w:type="paragraph" w:customStyle="1" w:styleId="Contenudetableau">
    <w:name w:val="Contenu de tableau"/>
    <w:basedOn w:val="Standard"/>
    <w:uiPriority w:val="99"/>
    <w:rsid w:val="008C72B7"/>
    <w:pPr>
      <w:suppressLineNumbers/>
    </w:pPr>
  </w:style>
  <w:style w:type="paragraph" w:customStyle="1" w:styleId="Paragraphedeliste1">
    <w:name w:val="Paragraphe de liste1"/>
    <w:basedOn w:val="Normal"/>
    <w:rsid w:val="008C72B7"/>
    <w:pPr>
      <w:spacing w:after="200" w:line="276" w:lineRule="auto"/>
      <w:ind w:left="720"/>
      <w:contextualSpacing/>
    </w:pPr>
    <w:rPr>
      <w:rFonts w:ascii="Calibri" w:hAnsi="Calibri"/>
      <w:sz w:val="22"/>
      <w:szCs w:val="22"/>
      <w:lang w:eastAsia="en-US"/>
    </w:rPr>
  </w:style>
  <w:style w:type="table" w:styleId="Grilledutableau">
    <w:name w:val="Table Grid"/>
    <w:basedOn w:val="TableauNormal"/>
    <w:uiPriority w:val="59"/>
    <w:rsid w:val="008C7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C72B7"/>
    <w:rPr>
      <w:rFonts w:ascii="Tahoma" w:hAnsi="Tahoma" w:cs="Tahoma"/>
      <w:sz w:val="16"/>
      <w:szCs w:val="16"/>
    </w:rPr>
  </w:style>
  <w:style w:type="character" w:customStyle="1" w:styleId="TextedebullesCar">
    <w:name w:val="Texte de bulles Car"/>
    <w:basedOn w:val="Policepardfaut"/>
    <w:link w:val="Textedebulles"/>
    <w:uiPriority w:val="99"/>
    <w:semiHidden/>
    <w:rsid w:val="008C72B7"/>
    <w:rPr>
      <w:rFonts w:ascii="Tahoma" w:eastAsia="Times New Roman" w:hAnsi="Tahoma" w:cs="Tahoma"/>
      <w:sz w:val="16"/>
      <w:szCs w:val="16"/>
      <w:lang w:eastAsia="fr-FR"/>
    </w:rPr>
  </w:style>
  <w:style w:type="paragraph" w:styleId="NormalWeb">
    <w:name w:val="Normal (Web)"/>
    <w:basedOn w:val="Normal"/>
    <w:unhideWhenUsed/>
    <w:rsid w:val="006734D6"/>
    <w:pPr>
      <w:spacing w:before="100" w:beforeAutospacing="1" w:after="100" w:afterAutospacing="1"/>
    </w:pPr>
  </w:style>
  <w:style w:type="character" w:customStyle="1" w:styleId="apple-converted-space">
    <w:name w:val="apple-converted-space"/>
    <w:basedOn w:val="Policepardfaut"/>
    <w:rsid w:val="006734D6"/>
  </w:style>
  <w:style w:type="paragraph" w:customStyle="1" w:styleId="para">
    <w:name w:val="para"/>
    <w:basedOn w:val="Normal"/>
    <w:rsid w:val="004F50AB"/>
    <w:pPr>
      <w:spacing w:before="100" w:beforeAutospacing="1" w:after="100" w:afterAutospacing="1"/>
    </w:pPr>
  </w:style>
  <w:style w:type="character" w:customStyle="1" w:styleId="spipsurligne">
    <w:name w:val="spip_surligne"/>
    <w:basedOn w:val="Policepardfaut"/>
    <w:rsid w:val="004F50AB"/>
  </w:style>
  <w:style w:type="paragraph" w:styleId="Paragraphedeliste">
    <w:name w:val="List Paragraph"/>
    <w:basedOn w:val="Normal"/>
    <w:uiPriority w:val="99"/>
    <w:qFormat/>
    <w:rsid w:val="001B604B"/>
    <w:pPr>
      <w:spacing w:after="200" w:line="276" w:lineRule="auto"/>
      <w:ind w:left="720"/>
      <w:contextualSpacing/>
    </w:pPr>
    <w:rPr>
      <w:rFonts w:ascii="Calibri" w:eastAsia="Calibri" w:hAnsi="Calibri"/>
      <w:sz w:val="22"/>
      <w:szCs w:val="22"/>
      <w:lang w:eastAsia="en-US"/>
    </w:rPr>
  </w:style>
  <w:style w:type="paragraph" w:customStyle="1" w:styleId="Style1">
    <w:name w:val="Style 1"/>
    <w:rsid w:val="008C216D"/>
    <w:pPr>
      <w:widowControl w:val="0"/>
      <w:autoSpaceDE w:val="0"/>
      <w:autoSpaceDN w:val="0"/>
      <w:spacing w:after="0" w:line="240" w:lineRule="auto"/>
      <w:ind w:left="2088" w:hanging="1872"/>
    </w:pPr>
    <w:rPr>
      <w:rFonts w:ascii="Bookman Old Style" w:eastAsia="Times New Roman" w:hAnsi="Bookman Old Style" w:cs="Bookman Old Style"/>
      <w:sz w:val="16"/>
      <w:szCs w:val="16"/>
      <w:lang w:eastAsia="fr-FR"/>
    </w:rPr>
  </w:style>
  <w:style w:type="paragraph" w:styleId="En-tte">
    <w:name w:val="header"/>
    <w:basedOn w:val="Normal"/>
    <w:link w:val="En-tteCar"/>
    <w:uiPriority w:val="99"/>
    <w:unhideWhenUsed/>
    <w:rsid w:val="008C216D"/>
    <w:pPr>
      <w:tabs>
        <w:tab w:val="center" w:pos="4536"/>
        <w:tab w:val="right" w:pos="9072"/>
      </w:tabs>
    </w:pPr>
  </w:style>
  <w:style w:type="character" w:customStyle="1" w:styleId="En-tteCar">
    <w:name w:val="En-tête Car"/>
    <w:basedOn w:val="Policepardfaut"/>
    <w:link w:val="En-tte"/>
    <w:uiPriority w:val="99"/>
    <w:rsid w:val="008C216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8C216D"/>
    <w:pPr>
      <w:tabs>
        <w:tab w:val="center" w:pos="4536"/>
        <w:tab w:val="right" w:pos="9072"/>
      </w:tabs>
    </w:pPr>
  </w:style>
  <w:style w:type="character" w:customStyle="1" w:styleId="PieddepageCar">
    <w:name w:val="Pied de page Car"/>
    <w:basedOn w:val="Policepardfaut"/>
    <w:link w:val="Pieddepage"/>
    <w:uiPriority w:val="99"/>
    <w:rsid w:val="008C216D"/>
    <w:rPr>
      <w:rFonts w:ascii="Times New Roman" w:eastAsia="Times New Roman" w:hAnsi="Times New Roman" w:cs="Times New Roman"/>
      <w:sz w:val="24"/>
      <w:szCs w:val="24"/>
      <w:lang w:eastAsia="fr-FR"/>
    </w:rPr>
  </w:style>
  <w:style w:type="paragraph" w:customStyle="1" w:styleId="Paragraphedeliste2">
    <w:name w:val="Paragraphe de liste2"/>
    <w:basedOn w:val="Normal"/>
    <w:rsid w:val="00CE60CA"/>
    <w:pPr>
      <w:spacing w:after="200" w:line="276" w:lineRule="auto"/>
      <w:ind w:left="720"/>
      <w:contextualSpacing/>
    </w:pPr>
    <w:rPr>
      <w:rFonts w:ascii="Calibri" w:hAnsi="Calibri"/>
      <w:sz w:val="22"/>
      <w:szCs w:val="22"/>
      <w:lang w:eastAsia="en-US"/>
    </w:rPr>
  </w:style>
  <w:style w:type="paragraph" w:styleId="Sansinterligne">
    <w:name w:val="No Spacing"/>
    <w:uiPriority w:val="1"/>
    <w:qFormat/>
    <w:rsid w:val="002B29AE"/>
    <w:pPr>
      <w:spacing w:after="0" w:line="240" w:lineRule="auto"/>
    </w:pPr>
    <w:rPr>
      <w:rFonts w:ascii="Calibri" w:eastAsia="Times New Roman" w:hAnsi="Calibri" w:cs="Times New Roman"/>
      <w:lang w:eastAsia="zh-TW" w:bidi="he-IL"/>
    </w:rPr>
  </w:style>
  <w:style w:type="character" w:styleId="Lienhypertexte">
    <w:name w:val="Hyperlink"/>
    <w:uiPriority w:val="99"/>
    <w:unhideWhenUsed/>
    <w:rsid w:val="004D7668"/>
    <w:rPr>
      <w:color w:val="0000FF"/>
      <w:u w:val="single"/>
    </w:rPr>
  </w:style>
  <w:style w:type="character" w:customStyle="1" w:styleId="Titre2Car">
    <w:name w:val="Titre 2 Car"/>
    <w:basedOn w:val="Policepardfaut"/>
    <w:link w:val="Titre2"/>
    <w:rsid w:val="004D7668"/>
    <w:rPr>
      <w:rFonts w:ascii="Times New Roman" w:eastAsia="Calibri" w:hAnsi="Times New Roman" w:cs="Times New Roman"/>
      <w:b/>
      <w:bCs/>
      <w:sz w:val="43"/>
      <w:szCs w:val="43"/>
      <w:lang w:eastAsia="zh-CN"/>
    </w:rPr>
  </w:style>
  <w:style w:type="paragraph" w:customStyle="1" w:styleId="Paragraphedeliste3">
    <w:name w:val="Paragraphe de liste3"/>
    <w:basedOn w:val="Normal"/>
    <w:rsid w:val="004D7668"/>
    <w:pPr>
      <w:spacing w:after="200" w:line="276" w:lineRule="auto"/>
      <w:ind w:left="720"/>
      <w:contextualSpacing/>
    </w:pPr>
    <w:rPr>
      <w:rFonts w:ascii="Calibri" w:hAnsi="Calibri"/>
      <w:sz w:val="22"/>
      <w:szCs w:val="22"/>
      <w:lang w:eastAsia="en-US"/>
    </w:rPr>
  </w:style>
  <w:style w:type="character" w:styleId="lev">
    <w:name w:val="Strong"/>
    <w:qFormat/>
    <w:rsid w:val="004D7668"/>
    <w:rPr>
      <w:rFonts w:cs="Times New Roman"/>
      <w:b/>
      <w:bCs/>
    </w:rPr>
  </w:style>
  <w:style w:type="paragraph" w:customStyle="1" w:styleId="spip">
    <w:name w:val="spip"/>
    <w:basedOn w:val="Normal"/>
    <w:rsid w:val="004D7668"/>
    <w:pPr>
      <w:suppressAutoHyphens/>
      <w:spacing w:before="280" w:after="157"/>
      <w:jc w:val="both"/>
    </w:pPr>
    <w:rPr>
      <w:rFonts w:eastAsia="MS Mincho"/>
      <w:lang w:eastAsia="ja-JP"/>
    </w:rPr>
  </w:style>
  <w:style w:type="paragraph" w:styleId="Corpsdetexte">
    <w:name w:val="Body Text"/>
    <w:basedOn w:val="Normal"/>
    <w:link w:val="CorpsdetexteCar"/>
    <w:uiPriority w:val="99"/>
    <w:unhideWhenUsed/>
    <w:rsid w:val="004D7668"/>
    <w:pPr>
      <w:spacing w:after="120"/>
    </w:pPr>
  </w:style>
  <w:style w:type="character" w:customStyle="1" w:styleId="CorpsdetexteCar">
    <w:name w:val="Corps de texte Car"/>
    <w:basedOn w:val="Policepardfaut"/>
    <w:link w:val="Corpsdetexte"/>
    <w:uiPriority w:val="99"/>
    <w:rsid w:val="004D7668"/>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2B7"/>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Corpsdetexte"/>
    <w:link w:val="Titre2Car"/>
    <w:qFormat/>
    <w:rsid w:val="004D7668"/>
    <w:pPr>
      <w:tabs>
        <w:tab w:val="num" w:pos="1440"/>
      </w:tabs>
      <w:suppressAutoHyphens/>
      <w:spacing w:after="120" w:line="288" w:lineRule="atLeast"/>
      <w:ind w:left="1440" w:hanging="360"/>
      <w:outlineLvl w:val="1"/>
    </w:pPr>
    <w:rPr>
      <w:rFonts w:eastAsia="Calibri"/>
      <w:b/>
      <w:bCs/>
      <w:sz w:val="43"/>
      <w:szCs w:val="43"/>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uiPriority w:val="99"/>
    <w:rsid w:val="008C72B7"/>
    <w:pPr>
      <w:tabs>
        <w:tab w:val="left" w:pos="709"/>
      </w:tabs>
      <w:suppressAutoHyphens/>
      <w:spacing w:line="276" w:lineRule="atLeast"/>
    </w:pPr>
    <w:rPr>
      <w:rFonts w:ascii="Calibri" w:eastAsia="Calibri" w:hAnsi="Calibri" w:cs="Times New Roman"/>
    </w:rPr>
  </w:style>
  <w:style w:type="paragraph" w:customStyle="1" w:styleId="Contenudetableau">
    <w:name w:val="Contenu de tableau"/>
    <w:basedOn w:val="Standard"/>
    <w:uiPriority w:val="99"/>
    <w:rsid w:val="008C72B7"/>
    <w:pPr>
      <w:suppressLineNumbers/>
    </w:pPr>
  </w:style>
  <w:style w:type="paragraph" w:customStyle="1" w:styleId="Paragraphedeliste1">
    <w:name w:val="Paragraphe de liste1"/>
    <w:basedOn w:val="Normal"/>
    <w:rsid w:val="008C72B7"/>
    <w:pPr>
      <w:spacing w:after="200" w:line="276" w:lineRule="auto"/>
      <w:ind w:left="720"/>
      <w:contextualSpacing/>
    </w:pPr>
    <w:rPr>
      <w:rFonts w:ascii="Calibri" w:hAnsi="Calibri"/>
      <w:sz w:val="22"/>
      <w:szCs w:val="22"/>
      <w:lang w:eastAsia="en-US"/>
    </w:rPr>
  </w:style>
  <w:style w:type="table" w:styleId="Grilledutableau">
    <w:name w:val="Table Grid"/>
    <w:basedOn w:val="TableauNormal"/>
    <w:uiPriority w:val="59"/>
    <w:rsid w:val="008C72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C72B7"/>
    <w:rPr>
      <w:rFonts w:ascii="Tahoma" w:hAnsi="Tahoma" w:cs="Tahoma"/>
      <w:sz w:val="16"/>
      <w:szCs w:val="16"/>
    </w:rPr>
  </w:style>
  <w:style w:type="character" w:customStyle="1" w:styleId="TextedebullesCar">
    <w:name w:val="Texte de bulles Car"/>
    <w:basedOn w:val="Policepardfaut"/>
    <w:link w:val="Textedebulles"/>
    <w:uiPriority w:val="99"/>
    <w:semiHidden/>
    <w:rsid w:val="008C72B7"/>
    <w:rPr>
      <w:rFonts w:ascii="Tahoma" w:eastAsia="Times New Roman" w:hAnsi="Tahoma" w:cs="Tahoma"/>
      <w:sz w:val="16"/>
      <w:szCs w:val="16"/>
      <w:lang w:eastAsia="fr-FR"/>
    </w:rPr>
  </w:style>
  <w:style w:type="paragraph" w:styleId="NormalWeb">
    <w:name w:val="Normal (Web)"/>
    <w:basedOn w:val="Normal"/>
    <w:unhideWhenUsed/>
    <w:rsid w:val="006734D6"/>
    <w:pPr>
      <w:spacing w:before="100" w:beforeAutospacing="1" w:after="100" w:afterAutospacing="1"/>
    </w:pPr>
  </w:style>
  <w:style w:type="character" w:customStyle="1" w:styleId="apple-converted-space">
    <w:name w:val="apple-converted-space"/>
    <w:basedOn w:val="Policepardfaut"/>
    <w:rsid w:val="006734D6"/>
  </w:style>
  <w:style w:type="paragraph" w:customStyle="1" w:styleId="para">
    <w:name w:val="para"/>
    <w:basedOn w:val="Normal"/>
    <w:rsid w:val="004F50AB"/>
    <w:pPr>
      <w:spacing w:before="100" w:beforeAutospacing="1" w:after="100" w:afterAutospacing="1"/>
    </w:pPr>
  </w:style>
  <w:style w:type="character" w:customStyle="1" w:styleId="spipsurligne">
    <w:name w:val="spip_surligne"/>
    <w:basedOn w:val="Policepardfaut"/>
    <w:rsid w:val="004F50AB"/>
  </w:style>
  <w:style w:type="paragraph" w:styleId="Paragraphedeliste">
    <w:name w:val="List Paragraph"/>
    <w:basedOn w:val="Normal"/>
    <w:uiPriority w:val="99"/>
    <w:qFormat/>
    <w:rsid w:val="001B604B"/>
    <w:pPr>
      <w:spacing w:after="200" w:line="276" w:lineRule="auto"/>
      <w:ind w:left="720"/>
      <w:contextualSpacing/>
    </w:pPr>
    <w:rPr>
      <w:rFonts w:ascii="Calibri" w:eastAsia="Calibri" w:hAnsi="Calibri"/>
      <w:sz w:val="22"/>
      <w:szCs w:val="22"/>
      <w:lang w:eastAsia="en-US"/>
    </w:rPr>
  </w:style>
  <w:style w:type="paragraph" w:customStyle="1" w:styleId="Style1">
    <w:name w:val="Style 1"/>
    <w:rsid w:val="008C216D"/>
    <w:pPr>
      <w:widowControl w:val="0"/>
      <w:autoSpaceDE w:val="0"/>
      <w:autoSpaceDN w:val="0"/>
      <w:spacing w:after="0" w:line="240" w:lineRule="auto"/>
      <w:ind w:left="2088" w:hanging="1872"/>
    </w:pPr>
    <w:rPr>
      <w:rFonts w:ascii="Bookman Old Style" w:eastAsia="Times New Roman" w:hAnsi="Bookman Old Style" w:cs="Bookman Old Style"/>
      <w:sz w:val="16"/>
      <w:szCs w:val="16"/>
      <w:lang w:eastAsia="fr-FR"/>
    </w:rPr>
  </w:style>
  <w:style w:type="paragraph" w:styleId="En-tte">
    <w:name w:val="header"/>
    <w:basedOn w:val="Normal"/>
    <w:link w:val="En-tteCar"/>
    <w:uiPriority w:val="99"/>
    <w:unhideWhenUsed/>
    <w:rsid w:val="008C216D"/>
    <w:pPr>
      <w:tabs>
        <w:tab w:val="center" w:pos="4536"/>
        <w:tab w:val="right" w:pos="9072"/>
      </w:tabs>
    </w:pPr>
  </w:style>
  <w:style w:type="character" w:customStyle="1" w:styleId="En-tteCar">
    <w:name w:val="En-tête Car"/>
    <w:basedOn w:val="Policepardfaut"/>
    <w:link w:val="En-tte"/>
    <w:uiPriority w:val="99"/>
    <w:rsid w:val="008C216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8C216D"/>
    <w:pPr>
      <w:tabs>
        <w:tab w:val="center" w:pos="4536"/>
        <w:tab w:val="right" w:pos="9072"/>
      </w:tabs>
    </w:pPr>
  </w:style>
  <w:style w:type="character" w:customStyle="1" w:styleId="PieddepageCar">
    <w:name w:val="Pied de page Car"/>
    <w:basedOn w:val="Policepardfaut"/>
    <w:link w:val="Pieddepage"/>
    <w:uiPriority w:val="99"/>
    <w:rsid w:val="008C216D"/>
    <w:rPr>
      <w:rFonts w:ascii="Times New Roman" w:eastAsia="Times New Roman" w:hAnsi="Times New Roman" w:cs="Times New Roman"/>
      <w:sz w:val="24"/>
      <w:szCs w:val="24"/>
      <w:lang w:eastAsia="fr-FR"/>
    </w:rPr>
  </w:style>
  <w:style w:type="paragraph" w:customStyle="1" w:styleId="Paragraphedeliste2">
    <w:name w:val="Paragraphe de liste2"/>
    <w:basedOn w:val="Normal"/>
    <w:rsid w:val="00CE60CA"/>
    <w:pPr>
      <w:spacing w:after="200" w:line="276" w:lineRule="auto"/>
      <w:ind w:left="720"/>
      <w:contextualSpacing/>
    </w:pPr>
    <w:rPr>
      <w:rFonts w:ascii="Calibri" w:hAnsi="Calibri"/>
      <w:sz w:val="22"/>
      <w:szCs w:val="22"/>
      <w:lang w:eastAsia="en-US"/>
    </w:rPr>
  </w:style>
  <w:style w:type="paragraph" w:styleId="Sansinterligne">
    <w:name w:val="No Spacing"/>
    <w:uiPriority w:val="1"/>
    <w:qFormat/>
    <w:rsid w:val="002B29AE"/>
    <w:pPr>
      <w:spacing w:after="0" w:line="240" w:lineRule="auto"/>
    </w:pPr>
    <w:rPr>
      <w:rFonts w:ascii="Calibri" w:eastAsia="Times New Roman" w:hAnsi="Calibri" w:cs="Times New Roman"/>
      <w:lang w:eastAsia="zh-TW" w:bidi="he-IL"/>
    </w:rPr>
  </w:style>
  <w:style w:type="character" w:styleId="Lienhypertexte">
    <w:name w:val="Hyperlink"/>
    <w:uiPriority w:val="99"/>
    <w:unhideWhenUsed/>
    <w:rsid w:val="004D7668"/>
    <w:rPr>
      <w:color w:val="0000FF"/>
      <w:u w:val="single"/>
    </w:rPr>
  </w:style>
  <w:style w:type="character" w:customStyle="1" w:styleId="Titre2Car">
    <w:name w:val="Titre 2 Car"/>
    <w:basedOn w:val="Policepardfaut"/>
    <w:link w:val="Titre2"/>
    <w:rsid w:val="004D7668"/>
    <w:rPr>
      <w:rFonts w:ascii="Times New Roman" w:eastAsia="Calibri" w:hAnsi="Times New Roman" w:cs="Times New Roman"/>
      <w:b/>
      <w:bCs/>
      <w:sz w:val="43"/>
      <w:szCs w:val="43"/>
      <w:lang w:eastAsia="zh-CN"/>
    </w:rPr>
  </w:style>
  <w:style w:type="paragraph" w:customStyle="1" w:styleId="Paragraphedeliste3">
    <w:name w:val="Paragraphe de liste3"/>
    <w:basedOn w:val="Normal"/>
    <w:rsid w:val="004D7668"/>
    <w:pPr>
      <w:spacing w:after="200" w:line="276" w:lineRule="auto"/>
      <w:ind w:left="720"/>
      <w:contextualSpacing/>
    </w:pPr>
    <w:rPr>
      <w:rFonts w:ascii="Calibri" w:hAnsi="Calibri"/>
      <w:sz w:val="22"/>
      <w:szCs w:val="22"/>
      <w:lang w:eastAsia="en-US"/>
    </w:rPr>
  </w:style>
  <w:style w:type="character" w:styleId="lev">
    <w:name w:val="Strong"/>
    <w:qFormat/>
    <w:rsid w:val="004D7668"/>
    <w:rPr>
      <w:rFonts w:cs="Times New Roman"/>
      <w:b/>
      <w:bCs/>
    </w:rPr>
  </w:style>
  <w:style w:type="paragraph" w:customStyle="1" w:styleId="spip">
    <w:name w:val="spip"/>
    <w:basedOn w:val="Normal"/>
    <w:rsid w:val="004D7668"/>
    <w:pPr>
      <w:suppressAutoHyphens/>
      <w:spacing w:before="280" w:after="157"/>
      <w:jc w:val="both"/>
    </w:pPr>
    <w:rPr>
      <w:rFonts w:eastAsia="MS Mincho"/>
      <w:lang w:eastAsia="ja-JP"/>
    </w:rPr>
  </w:style>
  <w:style w:type="paragraph" w:styleId="Corpsdetexte">
    <w:name w:val="Body Text"/>
    <w:basedOn w:val="Normal"/>
    <w:link w:val="CorpsdetexteCar"/>
    <w:uiPriority w:val="99"/>
    <w:unhideWhenUsed/>
    <w:rsid w:val="004D7668"/>
    <w:pPr>
      <w:spacing w:after="120"/>
    </w:pPr>
  </w:style>
  <w:style w:type="character" w:customStyle="1" w:styleId="CorpsdetexteCar">
    <w:name w:val="Corps de texte Car"/>
    <w:basedOn w:val="Policepardfaut"/>
    <w:link w:val="Corpsdetexte"/>
    <w:uiPriority w:val="99"/>
    <w:rsid w:val="004D7668"/>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75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urvoldefranc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nservatoire-du-littoral.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1122</Words>
  <Characters>6171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rectorat de Versailles</Company>
  <LinksUpToDate>false</LinksUpToDate>
  <CharactersWithSpaces>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marie-pierre</dc:creator>
  <cp:lastModifiedBy>Annie COUDERC</cp:lastModifiedBy>
  <cp:revision>2</cp:revision>
  <cp:lastPrinted>2013-02-15T09:48:00Z</cp:lastPrinted>
  <dcterms:created xsi:type="dcterms:W3CDTF">2013-06-17T16:47:00Z</dcterms:created>
  <dcterms:modified xsi:type="dcterms:W3CDTF">2013-06-17T16:47:00Z</dcterms:modified>
</cp:coreProperties>
</file>